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D6621" w14:textId="2B3C5E92" w:rsidR="004667C8" w:rsidRPr="00572716" w:rsidRDefault="007C7E72" w:rsidP="007C7E72">
      <w:pPr>
        <w:jc w:val="center"/>
        <w:rPr>
          <w:rFonts w:asciiTheme="minorHAnsi" w:hAnsiTheme="minorHAnsi" w:cstheme="minorHAnsi"/>
          <w:sz w:val="24"/>
          <w:szCs w:val="24"/>
        </w:rPr>
      </w:pPr>
      <w:r w:rsidRPr="00572716">
        <w:rPr>
          <w:rFonts w:asciiTheme="minorHAnsi" w:hAnsiTheme="minorHAnsi" w:cstheme="minorHAnsi"/>
          <w:noProof/>
          <w:sz w:val="24"/>
          <w:szCs w:val="24"/>
          <w:lang w:val="en-US"/>
        </w:rPr>
        <w:drawing>
          <wp:inline distT="0" distB="0" distL="0" distR="0" wp14:anchorId="4604BE09" wp14:editId="3EFB458C">
            <wp:extent cx="360045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450" cy="695325"/>
                    </a:xfrm>
                    <a:prstGeom prst="rect">
                      <a:avLst/>
                    </a:prstGeom>
                    <a:noFill/>
                    <a:ln>
                      <a:noFill/>
                    </a:ln>
                  </pic:spPr>
                </pic:pic>
              </a:graphicData>
            </a:graphic>
          </wp:inline>
        </w:drawing>
      </w:r>
    </w:p>
    <w:p w14:paraId="516D6622" w14:textId="69A38683" w:rsidR="00257C3A" w:rsidRPr="00572716" w:rsidRDefault="00257C3A" w:rsidP="00B026EB">
      <w:pPr>
        <w:jc w:val="center"/>
        <w:rPr>
          <w:rFonts w:asciiTheme="minorHAnsi" w:hAnsiTheme="minorHAnsi" w:cstheme="minorHAnsi"/>
          <w:sz w:val="24"/>
          <w:szCs w:val="24"/>
        </w:rPr>
      </w:pPr>
    </w:p>
    <w:p w14:paraId="695EC278" w14:textId="5E339858" w:rsidR="00117437" w:rsidRDefault="00117437" w:rsidP="00117437">
      <w:pPr>
        <w:pStyle w:val="Body"/>
        <w:ind w:left="567"/>
        <w:jc w:val="center"/>
        <w:rPr>
          <w:rFonts w:ascii="Calibri" w:hAnsi="Calibri" w:cs="Calibri"/>
          <w:b/>
          <w:bCs/>
          <w:sz w:val="24"/>
          <w:szCs w:val="24"/>
          <w:lang w:val="en-GB"/>
        </w:rPr>
      </w:pPr>
      <w:r w:rsidRPr="00A67518">
        <w:rPr>
          <w:rFonts w:ascii="Calibri" w:hAnsi="Calibri" w:cs="Calibri"/>
          <w:b/>
          <w:bCs/>
          <w:sz w:val="24"/>
          <w:szCs w:val="24"/>
          <w:lang w:val="en-GB"/>
        </w:rPr>
        <w:t>Councillors are hereby summoned to attend the following meeting:</w:t>
      </w:r>
    </w:p>
    <w:p w14:paraId="5934FE93" w14:textId="77777777" w:rsidR="00CB28A7" w:rsidRPr="00283D49" w:rsidRDefault="00CB28A7" w:rsidP="004834DE">
      <w:pPr>
        <w:rPr>
          <w:rFonts w:eastAsia="Times New Roman" w:cs="Calibri"/>
        </w:rPr>
      </w:pPr>
      <w:r w:rsidRPr="00283D49">
        <w:rPr>
          <w:rFonts w:eastAsia="Times New Roman" w:cs="Calibri"/>
        </w:rPr>
        <w:t>The meeting will consider the items set out below. Any person who may find difficulty in access to the meeting through disability is asked to advise the Clerk (on 07713196251 or via email at townclerk@eyetowncouncil.gov.uk) at least 24 hours before the meeting so that every effort may be made to provide access.</w:t>
      </w:r>
    </w:p>
    <w:p w14:paraId="11A1058E" w14:textId="6F7184B4" w:rsidR="00117437" w:rsidRDefault="00CB28A7" w:rsidP="004834DE">
      <w:pPr>
        <w:spacing w:before="100" w:beforeAutospacing="1"/>
        <w:rPr>
          <w:rFonts w:asciiTheme="minorHAnsi" w:hAnsiTheme="minorHAnsi" w:cstheme="minorHAnsi"/>
          <w:b/>
          <w:sz w:val="24"/>
          <w:szCs w:val="24"/>
        </w:rPr>
      </w:pPr>
      <w:r w:rsidRPr="00283D49">
        <w:rPr>
          <w:rFonts w:eastAsia="Times New Roman" w:cs="Calibri"/>
        </w:rPr>
        <w:t>All Town Council Meetings are open to the Public and Press Photographing, recording, and broadcasting or transmitting the proceedings of a meeting by any means is permitted. It is our policy that anyone who wishes to do so must speak with the Clerk prior to the meeting.</w:t>
      </w:r>
    </w:p>
    <w:p w14:paraId="516D6623" w14:textId="700F2F93" w:rsidR="00257C3A" w:rsidRDefault="00436676" w:rsidP="00436676">
      <w:pPr>
        <w:jc w:val="center"/>
        <w:rPr>
          <w:rFonts w:asciiTheme="minorHAnsi" w:hAnsiTheme="minorHAnsi" w:cstheme="minorHAnsi"/>
          <w:b/>
          <w:sz w:val="24"/>
          <w:szCs w:val="24"/>
        </w:rPr>
      </w:pPr>
      <w:r w:rsidRPr="00572716">
        <w:rPr>
          <w:rFonts w:asciiTheme="minorHAnsi" w:hAnsiTheme="minorHAnsi" w:cstheme="minorHAnsi"/>
          <w:b/>
          <w:sz w:val="24"/>
          <w:szCs w:val="24"/>
        </w:rPr>
        <w:t>AGENDA</w:t>
      </w:r>
    </w:p>
    <w:p w14:paraId="6B554854" w14:textId="77777777" w:rsidR="00C96F32" w:rsidRDefault="00C96F32" w:rsidP="00436676">
      <w:pPr>
        <w:jc w:val="center"/>
        <w:rPr>
          <w:rFonts w:asciiTheme="minorHAnsi" w:hAnsiTheme="minorHAnsi" w:cstheme="minorHAnsi"/>
          <w:b/>
          <w:sz w:val="24"/>
          <w:szCs w:val="24"/>
        </w:rPr>
      </w:pPr>
    </w:p>
    <w:p w14:paraId="32263DFE" w14:textId="7EA37331" w:rsidR="00C96F32" w:rsidRPr="00C96F32" w:rsidRDefault="00C96F32" w:rsidP="00C96F32">
      <w:pPr>
        <w:rPr>
          <w:rFonts w:asciiTheme="minorHAnsi" w:hAnsiTheme="minorHAnsi" w:cstheme="minorHAnsi"/>
          <w:b/>
          <w:sz w:val="24"/>
          <w:szCs w:val="24"/>
          <w:u w:val="single"/>
        </w:rPr>
      </w:pPr>
      <w:r w:rsidRPr="00C96F32">
        <w:rPr>
          <w:rFonts w:asciiTheme="minorHAnsi" w:hAnsiTheme="minorHAnsi" w:cstheme="minorHAnsi"/>
          <w:b/>
          <w:sz w:val="24"/>
          <w:szCs w:val="24"/>
          <w:u w:val="single"/>
        </w:rPr>
        <w:t>PART A</w:t>
      </w:r>
    </w:p>
    <w:p w14:paraId="516D6624" w14:textId="77777777" w:rsidR="0070711C" w:rsidRPr="00572716" w:rsidRDefault="0070711C" w:rsidP="00436676">
      <w:pPr>
        <w:jc w:val="center"/>
        <w:rPr>
          <w:rFonts w:asciiTheme="minorHAnsi" w:hAnsiTheme="minorHAnsi" w:cstheme="minorHAnsi"/>
          <w:b/>
          <w:sz w:val="24"/>
          <w:szCs w:val="24"/>
        </w:rPr>
      </w:pPr>
    </w:p>
    <w:p w14:paraId="516D6628" w14:textId="52DCDCB0" w:rsidR="00344987" w:rsidRPr="005331F5" w:rsidRDefault="00436676" w:rsidP="005331F5">
      <w:pPr>
        <w:rPr>
          <w:rFonts w:asciiTheme="minorHAnsi" w:hAnsiTheme="minorHAnsi" w:cstheme="minorHAnsi"/>
          <w:b/>
          <w:bCs/>
          <w:sz w:val="24"/>
          <w:szCs w:val="24"/>
        </w:rPr>
      </w:pPr>
      <w:r w:rsidRPr="00117437">
        <w:rPr>
          <w:rFonts w:asciiTheme="minorHAnsi" w:hAnsiTheme="minorHAnsi" w:cstheme="minorHAnsi"/>
          <w:b/>
          <w:bCs/>
          <w:sz w:val="24"/>
          <w:szCs w:val="24"/>
        </w:rPr>
        <w:t xml:space="preserve">Planning </w:t>
      </w:r>
      <w:r w:rsidR="00346E30" w:rsidRPr="00117437">
        <w:rPr>
          <w:rFonts w:asciiTheme="minorHAnsi" w:hAnsiTheme="minorHAnsi" w:cstheme="minorHAnsi"/>
          <w:b/>
          <w:bCs/>
          <w:sz w:val="24"/>
          <w:szCs w:val="24"/>
        </w:rPr>
        <w:t>Committee</w:t>
      </w:r>
      <w:r w:rsidRPr="00117437">
        <w:rPr>
          <w:rFonts w:asciiTheme="minorHAnsi" w:hAnsiTheme="minorHAnsi" w:cstheme="minorHAnsi"/>
          <w:b/>
          <w:bCs/>
          <w:sz w:val="24"/>
          <w:szCs w:val="24"/>
        </w:rPr>
        <w:t xml:space="preserve"> mee</w:t>
      </w:r>
      <w:r w:rsidR="00117437" w:rsidRPr="00117437">
        <w:rPr>
          <w:rFonts w:asciiTheme="minorHAnsi" w:hAnsiTheme="minorHAnsi" w:cstheme="minorHAnsi"/>
          <w:b/>
          <w:bCs/>
          <w:sz w:val="24"/>
          <w:szCs w:val="24"/>
        </w:rPr>
        <w:t>ting to be held at</w:t>
      </w:r>
      <w:r w:rsidRPr="00117437">
        <w:rPr>
          <w:rFonts w:asciiTheme="minorHAnsi" w:hAnsiTheme="minorHAnsi" w:cstheme="minorHAnsi"/>
          <w:b/>
          <w:bCs/>
          <w:sz w:val="24"/>
          <w:szCs w:val="24"/>
        </w:rPr>
        <w:t xml:space="preserve"> </w:t>
      </w:r>
      <w:r w:rsidR="0085099D">
        <w:rPr>
          <w:rFonts w:asciiTheme="minorHAnsi" w:hAnsiTheme="minorHAnsi" w:cstheme="minorHAnsi"/>
          <w:b/>
          <w:bCs/>
          <w:sz w:val="24"/>
          <w:szCs w:val="24"/>
        </w:rPr>
        <w:t>6.30</w:t>
      </w:r>
      <w:r w:rsidR="00346E30" w:rsidRPr="00117437">
        <w:rPr>
          <w:rFonts w:asciiTheme="minorHAnsi" w:hAnsiTheme="minorHAnsi" w:cstheme="minorHAnsi"/>
          <w:b/>
          <w:bCs/>
          <w:sz w:val="24"/>
          <w:szCs w:val="24"/>
        </w:rPr>
        <w:t>p</w:t>
      </w:r>
      <w:r w:rsidR="0085099D">
        <w:rPr>
          <w:rFonts w:asciiTheme="minorHAnsi" w:hAnsiTheme="minorHAnsi" w:cstheme="minorHAnsi"/>
          <w:b/>
          <w:bCs/>
          <w:sz w:val="24"/>
          <w:szCs w:val="24"/>
        </w:rPr>
        <w:t>m</w:t>
      </w:r>
      <w:r w:rsidR="00346E30" w:rsidRPr="00117437">
        <w:rPr>
          <w:rFonts w:asciiTheme="minorHAnsi" w:hAnsiTheme="minorHAnsi" w:cstheme="minorHAnsi"/>
          <w:b/>
          <w:bCs/>
          <w:sz w:val="24"/>
          <w:szCs w:val="24"/>
        </w:rPr>
        <w:t xml:space="preserve"> on </w:t>
      </w:r>
      <w:r w:rsidR="00C5661D">
        <w:rPr>
          <w:rFonts w:asciiTheme="minorHAnsi" w:hAnsiTheme="minorHAnsi" w:cstheme="minorHAnsi"/>
          <w:b/>
          <w:bCs/>
          <w:sz w:val="24"/>
          <w:szCs w:val="24"/>
        </w:rPr>
        <w:t>Mon</w:t>
      </w:r>
      <w:r w:rsidR="000371BB">
        <w:rPr>
          <w:rFonts w:asciiTheme="minorHAnsi" w:hAnsiTheme="minorHAnsi" w:cstheme="minorHAnsi"/>
          <w:b/>
          <w:bCs/>
          <w:sz w:val="24"/>
          <w:szCs w:val="24"/>
        </w:rPr>
        <w:t>day</w:t>
      </w:r>
      <w:r w:rsidR="00B349B0" w:rsidRPr="00117437">
        <w:rPr>
          <w:rFonts w:asciiTheme="minorHAnsi" w:hAnsiTheme="minorHAnsi" w:cstheme="minorHAnsi"/>
          <w:b/>
          <w:bCs/>
          <w:sz w:val="24"/>
          <w:szCs w:val="24"/>
        </w:rPr>
        <w:t xml:space="preserve"> </w:t>
      </w:r>
      <w:r w:rsidR="005336FD">
        <w:rPr>
          <w:rFonts w:asciiTheme="minorHAnsi" w:hAnsiTheme="minorHAnsi" w:cstheme="minorHAnsi"/>
          <w:b/>
          <w:bCs/>
          <w:sz w:val="24"/>
          <w:szCs w:val="24"/>
        </w:rPr>
        <w:t>1</w:t>
      </w:r>
      <w:r w:rsidR="00F46593">
        <w:rPr>
          <w:rFonts w:asciiTheme="minorHAnsi" w:hAnsiTheme="minorHAnsi" w:cstheme="minorHAnsi"/>
          <w:b/>
          <w:bCs/>
          <w:sz w:val="24"/>
          <w:szCs w:val="24"/>
        </w:rPr>
        <w:t>4</w:t>
      </w:r>
      <w:r w:rsidR="005336FD" w:rsidRPr="005336FD">
        <w:rPr>
          <w:rFonts w:asciiTheme="minorHAnsi" w:hAnsiTheme="minorHAnsi" w:cstheme="minorHAnsi"/>
          <w:b/>
          <w:bCs/>
          <w:sz w:val="24"/>
          <w:szCs w:val="24"/>
          <w:vertAlign w:val="superscript"/>
        </w:rPr>
        <w:t>th</w:t>
      </w:r>
      <w:r w:rsidR="005336FD">
        <w:rPr>
          <w:rFonts w:asciiTheme="minorHAnsi" w:hAnsiTheme="minorHAnsi" w:cstheme="minorHAnsi"/>
          <w:b/>
          <w:bCs/>
          <w:sz w:val="24"/>
          <w:szCs w:val="24"/>
        </w:rPr>
        <w:t xml:space="preserve"> </w:t>
      </w:r>
      <w:r w:rsidR="00F46593">
        <w:rPr>
          <w:rFonts w:asciiTheme="minorHAnsi" w:hAnsiTheme="minorHAnsi" w:cstheme="minorHAnsi"/>
          <w:b/>
          <w:bCs/>
          <w:sz w:val="24"/>
          <w:szCs w:val="24"/>
        </w:rPr>
        <w:t>September</w:t>
      </w:r>
      <w:r w:rsidR="00612ECC">
        <w:rPr>
          <w:rFonts w:asciiTheme="minorHAnsi" w:hAnsiTheme="minorHAnsi" w:cstheme="minorHAnsi"/>
          <w:b/>
          <w:bCs/>
          <w:sz w:val="24"/>
          <w:szCs w:val="24"/>
        </w:rPr>
        <w:t xml:space="preserve"> 2026</w:t>
      </w:r>
      <w:r w:rsidR="00270886" w:rsidRPr="00117437">
        <w:rPr>
          <w:rFonts w:asciiTheme="minorHAnsi" w:hAnsiTheme="minorHAnsi" w:cstheme="minorHAnsi"/>
          <w:b/>
          <w:bCs/>
          <w:sz w:val="24"/>
          <w:szCs w:val="24"/>
        </w:rPr>
        <w:t xml:space="preserve"> </w:t>
      </w:r>
      <w:r w:rsidR="00FD0939" w:rsidRPr="00117437">
        <w:rPr>
          <w:rFonts w:asciiTheme="minorHAnsi" w:hAnsiTheme="minorHAnsi" w:cstheme="minorHAnsi"/>
          <w:b/>
          <w:bCs/>
          <w:sz w:val="24"/>
          <w:szCs w:val="24"/>
        </w:rPr>
        <w:t>in the Council Chamber, Eye Town Hall.</w:t>
      </w:r>
    </w:p>
    <w:p w14:paraId="4542C591" w14:textId="77777777" w:rsidR="00382B4C" w:rsidRPr="004834DE" w:rsidRDefault="00382B4C" w:rsidP="00344987">
      <w:pPr>
        <w:pStyle w:val="ListParagraph"/>
        <w:rPr>
          <w:rFonts w:asciiTheme="minorHAnsi" w:hAnsiTheme="minorHAnsi" w:cstheme="minorHAnsi"/>
          <w:b/>
          <w:bCs/>
          <w:color w:val="auto"/>
          <w:sz w:val="16"/>
          <w:szCs w:val="16"/>
        </w:rPr>
      </w:pPr>
    </w:p>
    <w:p w14:paraId="5F33DE45" w14:textId="666A0019" w:rsidR="005A30C6" w:rsidRDefault="005A30C6">
      <w:pPr>
        <w:pStyle w:val="ListParagraph"/>
        <w:numPr>
          <w:ilvl w:val="0"/>
          <w:numId w:val="1"/>
        </w:numPr>
        <w:rPr>
          <w:rFonts w:asciiTheme="minorHAnsi" w:hAnsiTheme="minorHAnsi" w:cstheme="minorHAnsi"/>
          <w:b/>
          <w:bCs/>
          <w:sz w:val="24"/>
          <w:szCs w:val="24"/>
        </w:rPr>
      </w:pPr>
      <w:r>
        <w:rPr>
          <w:rFonts w:asciiTheme="minorHAnsi" w:hAnsiTheme="minorHAnsi" w:cstheme="minorHAnsi"/>
          <w:b/>
          <w:bCs/>
          <w:sz w:val="24"/>
          <w:szCs w:val="24"/>
        </w:rPr>
        <w:t>Election of a Chair</w:t>
      </w:r>
    </w:p>
    <w:p w14:paraId="2ACC188C" w14:textId="77777777" w:rsidR="005A30C6" w:rsidRDefault="005A30C6" w:rsidP="005A30C6">
      <w:pPr>
        <w:pStyle w:val="ListParagraph"/>
        <w:rPr>
          <w:rFonts w:asciiTheme="minorHAnsi" w:hAnsiTheme="minorHAnsi" w:cstheme="minorHAnsi"/>
          <w:b/>
          <w:bCs/>
          <w:sz w:val="24"/>
          <w:szCs w:val="24"/>
        </w:rPr>
      </w:pPr>
    </w:p>
    <w:p w14:paraId="11248AE7" w14:textId="6A4A6789" w:rsidR="005A30C6" w:rsidRDefault="005A30C6">
      <w:pPr>
        <w:pStyle w:val="ListParagraph"/>
        <w:numPr>
          <w:ilvl w:val="0"/>
          <w:numId w:val="1"/>
        </w:numPr>
        <w:rPr>
          <w:rFonts w:asciiTheme="minorHAnsi" w:hAnsiTheme="minorHAnsi" w:cstheme="minorHAnsi"/>
          <w:b/>
          <w:bCs/>
          <w:sz w:val="24"/>
          <w:szCs w:val="24"/>
        </w:rPr>
      </w:pPr>
      <w:r>
        <w:rPr>
          <w:rFonts w:asciiTheme="minorHAnsi" w:hAnsiTheme="minorHAnsi" w:cstheme="minorHAnsi"/>
          <w:b/>
          <w:bCs/>
          <w:sz w:val="24"/>
          <w:szCs w:val="24"/>
        </w:rPr>
        <w:t>Election of a Vice Chair</w:t>
      </w:r>
    </w:p>
    <w:p w14:paraId="27DB6F00" w14:textId="77777777" w:rsidR="005A30C6" w:rsidRPr="005A30C6" w:rsidRDefault="005A30C6" w:rsidP="005A30C6">
      <w:pPr>
        <w:rPr>
          <w:rFonts w:asciiTheme="minorHAnsi" w:hAnsiTheme="minorHAnsi" w:cstheme="minorHAnsi"/>
          <w:b/>
          <w:bCs/>
          <w:sz w:val="24"/>
          <w:szCs w:val="24"/>
        </w:rPr>
      </w:pPr>
    </w:p>
    <w:p w14:paraId="516D6629" w14:textId="63E2DC26" w:rsidR="00344987" w:rsidRPr="00B723AF" w:rsidRDefault="00344987">
      <w:pPr>
        <w:pStyle w:val="ListParagraph"/>
        <w:numPr>
          <w:ilvl w:val="0"/>
          <w:numId w:val="1"/>
        </w:numPr>
        <w:rPr>
          <w:rFonts w:asciiTheme="minorHAnsi" w:hAnsiTheme="minorHAnsi" w:cstheme="minorHAnsi"/>
          <w:b/>
          <w:bCs/>
          <w:sz w:val="24"/>
          <w:szCs w:val="24"/>
        </w:rPr>
      </w:pPr>
      <w:r w:rsidRPr="00B723AF">
        <w:rPr>
          <w:rFonts w:asciiTheme="minorHAnsi" w:hAnsiTheme="minorHAnsi" w:cstheme="minorHAnsi"/>
          <w:b/>
          <w:bCs/>
          <w:sz w:val="24"/>
          <w:szCs w:val="24"/>
        </w:rPr>
        <w:t xml:space="preserve">Apologies and Approval of Absences </w:t>
      </w:r>
    </w:p>
    <w:p w14:paraId="516D662A" w14:textId="77777777" w:rsidR="00344987" w:rsidRPr="004834DE" w:rsidRDefault="00344987" w:rsidP="00344987">
      <w:pPr>
        <w:pStyle w:val="ListParagraph"/>
        <w:rPr>
          <w:rFonts w:asciiTheme="minorHAnsi" w:hAnsiTheme="minorHAnsi" w:cstheme="minorHAnsi"/>
          <w:b/>
          <w:bCs/>
          <w:color w:val="auto"/>
          <w:sz w:val="16"/>
          <w:szCs w:val="16"/>
        </w:rPr>
      </w:pPr>
    </w:p>
    <w:p w14:paraId="516D662B" w14:textId="46855444" w:rsidR="00344987" w:rsidRPr="00B723AF" w:rsidRDefault="00FE6391">
      <w:pPr>
        <w:pStyle w:val="ListParagraph"/>
        <w:numPr>
          <w:ilvl w:val="0"/>
          <w:numId w:val="1"/>
        </w:numPr>
        <w:rPr>
          <w:rFonts w:asciiTheme="minorHAnsi" w:hAnsiTheme="minorHAnsi" w:cstheme="minorHAnsi"/>
          <w:b/>
          <w:bCs/>
          <w:sz w:val="24"/>
          <w:szCs w:val="24"/>
        </w:rPr>
      </w:pPr>
      <w:r w:rsidRPr="00B723AF">
        <w:rPr>
          <w:rFonts w:asciiTheme="minorHAnsi" w:hAnsiTheme="minorHAnsi" w:cstheme="minorHAnsi"/>
          <w:b/>
          <w:bCs/>
          <w:sz w:val="24"/>
          <w:szCs w:val="24"/>
        </w:rPr>
        <w:t>Members’</w:t>
      </w:r>
      <w:r w:rsidR="00344987" w:rsidRPr="00B723AF">
        <w:rPr>
          <w:rFonts w:asciiTheme="minorHAnsi" w:hAnsiTheme="minorHAnsi" w:cstheme="minorHAnsi"/>
          <w:b/>
          <w:bCs/>
          <w:sz w:val="24"/>
          <w:szCs w:val="24"/>
        </w:rPr>
        <w:t xml:space="preserve"> Declarations of Interest and Consideration of Requests for Dispensations</w:t>
      </w:r>
    </w:p>
    <w:p w14:paraId="516D662C" w14:textId="77777777" w:rsidR="00344987" w:rsidRPr="004834DE" w:rsidRDefault="00344987" w:rsidP="00344987">
      <w:pPr>
        <w:pStyle w:val="ListParagraph"/>
        <w:rPr>
          <w:rFonts w:asciiTheme="minorHAnsi" w:hAnsiTheme="minorHAnsi" w:cstheme="minorHAnsi"/>
          <w:b/>
          <w:bCs/>
          <w:color w:val="auto"/>
          <w:sz w:val="16"/>
          <w:szCs w:val="16"/>
        </w:rPr>
      </w:pPr>
    </w:p>
    <w:p w14:paraId="516D662D" w14:textId="77777777" w:rsidR="00344987" w:rsidRPr="00572716" w:rsidRDefault="00344987">
      <w:pPr>
        <w:pStyle w:val="ListParagraph"/>
        <w:numPr>
          <w:ilvl w:val="0"/>
          <w:numId w:val="1"/>
        </w:numPr>
        <w:rPr>
          <w:rFonts w:asciiTheme="minorHAnsi" w:hAnsiTheme="minorHAnsi" w:cstheme="minorHAnsi"/>
          <w:b/>
          <w:bCs/>
          <w:color w:val="auto"/>
          <w:sz w:val="24"/>
          <w:szCs w:val="24"/>
        </w:rPr>
      </w:pPr>
      <w:r w:rsidRPr="00572716">
        <w:rPr>
          <w:rFonts w:asciiTheme="minorHAnsi" w:hAnsiTheme="minorHAnsi" w:cstheme="minorHAnsi"/>
          <w:b/>
          <w:bCs/>
          <w:color w:val="auto"/>
          <w:sz w:val="24"/>
          <w:szCs w:val="24"/>
        </w:rPr>
        <w:t>Declarations of Lobbying</w:t>
      </w:r>
    </w:p>
    <w:p w14:paraId="516D662E" w14:textId="77777777" w:rsidR="00344987" w:rsidRPr="004834DE" w:rsidRDefault="00344987" w:rsidP="00344987">
      <w:pPr>
        <w:pStyle w:val="ListParagraph"/>
        <w:rPr>
          <w:rFonts w:asciiTheme="minorHAnsi" w:hAnsiTheme="minorHAnsi" w:cstheme="minorHAnsi"/>
          <w:b/>
          <w:bCs/>
          <w:color w:val="auto"/>
          <w:sz w:val="16"/>
          <w:szCs w:val="16"/>
        </w:rPr>
      </w:pPr>
    </w:p>
    <w:p w14:paraId="516D662F" w14:textId="0FBD244D" w:rsidR="00344987" w:rsidRPr="00B723AF" w:rsidRDefault="00344987">
      <w:pPr>
        <w:pStyle w:val="ListParagraph"/>
        <w:numPr>
          <w:ilvl w:val="0"/>
          <w:numId w:val="1"/>
        </w:numPr>
        <w:rPr>
          <w:rFonts w:asciiTheme="minorHAnsi" w:hAnsiTheme="minorHAnsi" w:cstheme="minorHAnsi"/>
          <w:b/>
          <w:bCs/>
          <w:sz w:val="24"/>
          <w:szCs w:val="24"/>
        </w:rPr>
      </w:pPr>
      <w:r w:rsidRPr="00B723AF">
        <w:rPr>
          <w:rFonts w:asciiTheme="minorHAnsi" w:hAnsiTheme="minorHAnsi" w:cstheme="minorHAnsi"/>
          <w:b/>
          <w:bCs/>
          <w:sz w:val="24"/>
          <w:szCs w:val="24"/>
        </w:rPr>
        <w:t xml:space="preserve">Site visits </w:t>
      </w:r>
    </w:p>
    <w:p w14:paraId="516D6630" w14:textId="77777777" w:rsidR="00344987" w:rsidRPr="004834DE" w:rsidRDefault="00344987" w:rsidP="00344987">
      <w:pPr>
        <w:pStyle w:val="ListParagraph"/>
        <w:rPr>
          <w:rFonts w:asciiTheme="minorHAnsi" w:hAnsiTheme="minorHAnsi" w:cstheme="minorHAnsi"/>
          <w:b/>
          <w:bCs/>
          <w:color w:val="auto"/>
          <w:sz w:val="16"/>
          <w:szCs w:val="16"/>
        </w:rPr>
      </w:pPr>
    </w:p>
    <w:p w14:paraId="516D6631" w14:textId="445CA1E4" w:rsidR="007956D0" w:rsidRPr="00B723AF" w:rsidRDefault="00344987">
      <w:pPr>
        <w:pStyle w:val="ListParagraph"/>
        <w:numPr>
          <w:ilvl w:val="0"/>
          <w:numId w:val="1"/>
        </w:numPr>
        <w:rPr>
          <w:rFonts w:asciiTheme="minorHAnsi" w:hAnsiTheme="minorHAnsi" w:cstheme="minorHAnsi"/>
          <w:color w:val="FF0000"/>
          <w:sz w:val="24"/>
          <w:szCs w:val="24"/>
        </w:rPr>
      </w:pPr>
      <w:r w:rsidRPr="00B723AF">
        <w:rPr>
          <w:rFonts w:asciiTheme="minorHAnsi" w:hAnsiTheme="minorHAnsi" w:cstheme="minorHAnsi"/>
          <w:b/>
          <w:bCs/>
          <w:sz w:val="24"/>
          <w:szCs w:val="24"/>
        </w:rPr>
        <w:t>Public participation</w:t>
      </w:r>
    </w:p>
    <w:p w14:paraId="516D6632" w14:textId="77777777" w:rsidR="007956D0" w:rsidRPr="004834DE" w:rsidRDefault="007956D0" w:rsidP="007956D0">
      <w:pPr>
        <w:rPr>
          <w:rFonts w:asciiTheme="minorHAnsi" w:hAnsiTheme="minorHAnsi" w:cstheme="minorHAnsi"/>
          <w:sz w:val="16"/>
          <w:szCs w:val="16"/>
        </w:rPr>
      </w:pPr>
    </w:p>
    <w:p w14:paraId="516D6633" w14:textId="77777777" w:rsidR="00DC0254" w:rsidRPr="00572716" w:rsidRDefault="000005C5" w:rsidP="000005C5">
      <w:pPr>
        <w:rPr>
          <w:rFonts w:asciiTheme="minorHAnsi" w:hAnsiTheme="minorHAnsi" w:cstheme="minorHAnsi"/>
          <w:sz w:val="24"/>
          <w:szCs w:val="24"/>
        </w:rPr>
      </w:pPr>
      <w:r w:rsidRPr="00572716">
        <w:rPr>
          <w:rFonts w:asciiTheme="minorHAnsi" w:hAnsiTheme="minorHAnsi" w:cstheme="minorHAnsi"/>
          <w:sz w:val="24"/>
          <w:szCs w:val="24"/>
        </w:rPr>
        <w:t>Meeting to be closed for public participation.  Formal Planning Agenda as follows: -</w:t>
      </w:r>
    </w:p>
    <w:p w14:paraId="516D6635" w14:textId="3173C32E" w:rsidR="00786FCA" w:rsidRPr="00B723AF" w:rsidRDefault="00161501">
      <w:pPr>
        <w:pStyle w:val="ListParagraph"/>
        <w:numPr>
          <w:ilvl w:val="0"/>
          <w:numId w:val="1"/>
        </w:numPr>
        <w:rPr>
          <w:rFonts w:asciiTheme="minorHAnsi" w:hAnsiTheme="minorHAnsi" w:cstheme="minorHAnsi"/>
          <w:sz w:val="24"/>
          <w:szCs w:val="24"/>
        </w:rPr>
      </w:pPr>
      <w:r w:rsidRPr="00B723AF">
        <w:rPr>
          <w:rFonts w:asciiTheme="minorHAnsi" w:hAnsiTheme="minorHAnsi" w:cstheme="minorHAnsi"/>
          <w:sz w:val="24"/>
          <w:szCs w:val="24"/>
        </w:rPr>
        <w:t>To discuss any matters arising from the previous minutes and</w:t>
      </w:r>
      <w:r w:rsidR="00786FCA" w:rsidRPr="00B723AF">
        <w:rPr>
          <w:rFonts w:asciiTheme="minorHAnsi" w:hAnsiTheme="minorHAnsi" w:cstheme="minorHAnsi"/>
          <w:sz w:val="24"/>
          <w:szCs w:val="24"/>
        </w:rPr>
        <w:t xml:space="preserve"> approve the Minutes of the Planning Committee meeting held in </w:t>
      </w:r>
      <w:r w:rsidR="00220A92">
        <w:rPr>
          <w:rFonts w:asciiTheme="minorHAnsi" w:hAnsiTheme="minorHAnsi" w:cstheme="minorHAnsi"/>
          <w:sz w:val="24"/>
          <w:szCs w:val="24"/>
        </w:rPr>
        <w:t>Ju</w:t>
      </w:r>
      <w:r w:rsidR="00F46593">
        <w:rPr>
          <w:rFonts w:asciiTheme="minorHAnsi" w:hAnsiTheme="minorHAnsi" w:cstheme="minorHAnsi"/>
          <w:sz w:val="24"/>
          <w:szCs w:val="24"/>
        </w:rPr>
        <w:t>ly</w:t>
      </w:r>
      <w:r w:rsidR="00C84D6B" w:rsidRPr="00B723AF">
        <w:rPr>
          <w:rFonts w:asciiTheme="minorHAnsi" w:hAnsiTheme="minorHAnsi" w:cstheme="minorHAnsi"/>
          <w:sz w:val="24"/>
          <w:szCs w:val="24"/>
        </w:rPr>
        <w:t xml:space="preserve"> 202</w:t>
      </w:r>
      <w:r w:rsidR="005336FD">
        <w:rPr>
          <w:rFonts w:asciiTheme="minorHAnsi" w:hAnsiTheme="minorHAnsi" w:cstheme="minorHAnsi"/>
          <w:sz w:val="24"/>
          <w:szCs w:val="24"/>
        </w:rPr>
        <w:t>6</w:t>
      </w:r>
      <w:r w:rsidR="008257BC" w:rsidRPr="00B723AF">
        <w:rPr>
          <w:rFonts w:asciiTheme="minorHAnsi" w:hAnsiTheme="minorHAnsi" w:cstheme="minorHAnsi"/>
          <w:sz w:val="24"/>
          <w:szCs w:val="24"/>
        </w:rPr>
        <w:t>.</w:t>
      </w:r>
    </w:p>
    <w:p w14:paraId="252C3ECA" w14:textId="77777777" w:rsidR="00AE48D4" w:rsidRPr="004834DE" w:rsidRDefault="00AE48D4" w:rsidP="005C68FF">
      <w:pPr>
        <w:ind w:left="720"/>
        <w:rPr>
          <w:rFonts w:asciiTheme="minorHAnsi" w:hAnsiTheme="minorHAnsi" w:cstheme="minorHAnsi"/>
          <w:b/>
          <w:bCs/>
          <w:sz w:val="16"/>
          <w:szCs w:val="16"/>
        </w:rPr>
      </w:pPr>
    </w:p>
    <w:p w14:paraId="613F9369" w14:textId="77777777" w:rsidR="00D64D5D" w:rsidRPr="00D64D5D" w:rsidRDefault="00177F5D">
      <w:pPr>
        <w:pStyle w:val="ListParagraph"/>
        <w:numPr>
          <w:ilvl w:val="0"/>
          <w:numId w:val="1"/>
        </w:numPr>
        <w:rPr>
          <w:rFonts w:asciiTheme="minorHAnsi" w:eastAsia="Times New Roman" w:hAnsiTheme="minorHAnsi" w:cstheme="minorHAnsi"/>
          <w:color w:val="666666"/>
          <w:sz w:val="24"/>
          <w:szCs w:val="24"/>
        </w:rPr>
      </w:pPr>
      <w:r w:rsidRPr="00887AD5">
        <w:rPr>
          <w:rFonts w:asciiTheme="minorHAnsi" w:hAnsiTheme="minorHAnsi" w:cstheme="minorHAnsi"/>
          <w:sz w:val="24"/>
          <w:szCs w:val="24"/>
        </w:rPr>
        <w:t xml:space="preserve">To </w:t>
      </w:r>
      <w:r w:rsidR="000379D7" w:rsidRPr="00887AD5">
        <w:rPr>
          <w:rFonts w:asciiTheme="minorHAnsi" w:hAnsiTheme="minorHAnsi" w:cstheme="minorHAnsi"/>
          <w:sz w:val="24"/>
          <w:szCs w:val="24"/>
        </w:rPr>
        <w:t xml:space="preserve">receive and comment on </w:t>
      </w:r>
      <w:r w:rsidRPr="00887AD5">
        <w:rPr>
          <w:rFonts w:asciiTheme="minorHAnsi" w:hAnsiTheme="minorHAnsi" w:cstheme="minorHAnsi"/>
          <w:sz w:val="24"/>
          <w:szCs w:val="24"/>
        </w:rPr>
        <w:t xml:space="preserve">planning applications and applications for listed building consent </w:t>
      </w:r>
      <w:r w:rsidR="00616F3C" w:rsidRPr="00887AD5">
        <w:rPr>
          <w:rFonts w:asciiTheme="minorHAnsi" w:hAnsiTheme="minorHAnsi" w:cstheme="minorHAnsi"/>
          <w:sz w:val="24"/>
          <w:szCs w:val="24"/>
        </w:rPr>
        <w:t xml:space="preserve">and Notifications of Reserved Planning Matters </w:t>
      </w:r>
      <w:r w:rsidRPr="00887AD5">
        <w:rPr>
          <w:rFonts w:asciiTheme="minorHAnsi" w:hAnsiTheme="minorHAnsi" w:cstheme="minorHAnsi"/>
          <w:sz w:val="24"/>
          <w:szCs w:val="24"/>
        </w:rPr>
        <w:t>received in the last month</w:t>
      </w:r>
      <w:r w:rsidR="008257BC" w:rsidRPr="00887AD5">
        <w:rPr>
          <w:rFonts w:asciiTheme="minorHAnsi" w:hAnsiTheme="minorHAnsi" w:cstheme="minorHAnsi"/>
          <w:sz w:val="24"/>
          <w:szCs w:val="24"/>
        </w:rPr>
        <w:t>.</w:t>
      </w:r>
      <w:r w:rsidR="00F04BB0" w:rsidRPr="00887AD5">
        <w:rPr>
          <w:rFonts w:asciiTheme="minorHAnsi" w:hAnsiTheme="minorHAnsi" w:cstheme="minorHAnsi"/>
          <w:sz w:val="24"/>
          <w:szCs w:val="24"/>
        </w:rPr>
        <w:t xml:space="preserve"> </w:t>
      </w:r>
    </w:p>
    <w:p w14:paraId="7CD2EA01" w14:textId="4C4A373A" w:rsidR="008159D8" w:rsidRPr="006E07DF" w:rsidRDefault="006E07DF" w:rsidP="00352E40">
      <w:pPr>
        <w:pStyle w:val="ListParagraph"/>
        <w:numPr>
          <w:ilvl w:val="0"/>
          <w:numId w:val="9"/>
        </w:numPr>
        <w:rPr>
          <w:rFonts w:asciiTheme="minorHAnsi" w:eastAsia="Times New Roman" w:hAnsiTheme="minorHAnsi" w:cstheme="minorHAnsi"/>
          <w:color w:val="000000" w:themeColor="text1"/>
          <w:sz w:val="24"/>
          <w:szCs w:val="24"/>
        </w:rPr>
      </w:pPr>
      <w:r w:rsidRPr="006E07DF">
        <w:rPr>
          <w:rFonts w:asciiTheme="minorHAnsi" w:eastAsia="Times New Roman" w:hAnsiTheme="minorHAnsi" w:cstheme="minorHAnsi"/>
          <w:b/>
          <w:bCs/>
          <w:color w:val="000000" w:themeColor="text1"/>
          <w:sz w:val="24"/>
          <w:szCs w:val="24"/>
          <w:lang w:val="en-GB"/>
        </w:rPr>
        <w:t>DC/26/03419</w:t>
      </w:r>
      <w:r w:rsidRPr="006E07DF">
        <w:rPr>
          <w:rFonts w:asciiTheme="minorHAnsi" w:eastAsia="Times New Roman" w:hAnsiTheme="minorHAnsi" w:cstheme="minorHAnsi"/>
          <w:color w:val="000000" w:themeColor="text1"/>
          <w:sz w:val="24"/>
          <w:szCs w:val="24"/>
          <w:lang w:val="en-GB"/>
        </w:rPr>
        <w:t xml:space="preserve">|Full Planning Application - Erection of 1No. wind turbine and associated infrastructure (Accompanied by EIA </w:t>
      </w:r>
      <w:proofErr w:type="gramStart"/>
      <w:r w:rsidRPr="006E07DF">
        <w:rPr>
          <w:rFonts w:asciiTheme="minorHAnsi" w:eastAsia="Times New Roman" w:hAnsiTheme="minorHAnsi" w:cstheme="minorHAnsi"/>
          <w:color w:val="000000" w:themeColor="text1"/>
          <w:sz w:val="24"/>
          <w:szCs w:val="24"/>
          <w:lang w:val="en-GB"/>
        </w:rPr>
        <w:t>Statement)|</w:t>
      </w:r>
      <w:proofErr w:type="gramEnd"/>
      <w:r w:rsidRPr="006E07DF">
        <w:rPr>
          <w:rFonts w:asciiTheme="minorHAnsi" w:eastAsia="Times New Roman" w:hAnsiTheme="minorHAnsi" w:cstheme="minorHAnsi"/>
          <w:color w:val="000000" w:themeColor="text1"/>
          <w:sz w:val="24"/>
          <w:szCs w:val="24"/>
          <w:lang w:val="en-GB"/>
        </w:rPr>
        <w:t xml:space="preserve">Cranswick House </w:t>
      </w:r>
      <w:proofErr w:type="spellStart"/>
      <w:r w:rsidRPr="006E07DF">
        <w:rPr>
          <w:rFonts w:asciiTheme="minorHAnsi" w:eastAsia="Times New Roman" w:hAnsiTheme="minorHAnsi" w:cstheme="minorHAnsi"/>
          <w:color w:val="000000" w:themeColor="text1"/>
          <w:sz w:val="24"/>
          <w:szCs w:val="24"/>
          <w:lang w:val="en-GB"/>
        </w:rPr>
        <w:t>Oaksmere</w:t>
      </w:r>
      <w:proofErr w:type="spellEnd"/>
      <w:r w:rsidRPr="006E07DF">
        <w:rPr>
          <w:rFonts w:asciiTheme="minorHAnsi" w:eastAsia="Times New Roman" w:hAnsiTheme="minorHAnsi" w:cstheme="minorHAnsi"/>
          <w:color w:val="000000" w:themeColor="text1"/>
          <w:sz w:val="24"/>
          <w:szCs w:val="24"/>
          <w:lang w:val="en-GB"/>
        </w:rPr>
        <w:t xml:space="preserve"> Business Park Eye Airfield Industrial Estate Yaxley Eye Suffolk IP23 8BW</w:t>
      </w:r>
      <w:r w:rsidR="00D64D5D" w:rsidRPr="006E07DF">
        <w:rPr>
          <w:rFonts w:asciiTheme="minorHAnsi" w:eastAsia="Times New Roman" w:hAnsiTheme="minorHAnsi" w:cstheme="minorHAnsi"/>
          <w:color w:val="000000" w:themeColor="text1"/>
          <w:sz w:val="24"/>
          <w:szCs w:val="24"/>
        </w:rPr>
        <w:t xml:space="preserve">             </w:t>
      </w:r>
    </w:p>
    <w:p w14:paraId="2892994B" w14:textId="7723F736" w:rsidR="00ED5749" w:rsidRDefault="00CB2254" w:rsidP="00ED5749">
      <w:pPr>
        <w:ind w:left="360"/>
        <w:rPr>
          <w:rFonts w:eastAsia="ArialMT"/>
          <w:color w:val="000000" w:themeColor="text1"/>
          <w:sz w:val="21"/>
          <w:szCs w:val="21"/>
        </w:rPr>
      </w:pPr>
      <w:hyperlink r:id="rId9" w:history="1">
        <w:r w:rsidRPr="007761C4">
          <w:rPr>
            <w:rStyle w:val="Hyperlink"/>
            <w:rFonts w:eastAsia="Times New Roman"/>
            <w:sz w:val="21"/>
            <w:szCs w:val="21"/>
          </w:rPr>
          <w:t>https://planning.baberghmidsuffolk.gov.uk/online-applications/</w:t>
        </w:r>
      </w:hyperlink>
      <w:r w:rsidR="00ED5749" w:rsidRPr="00162D98">
        <w:rPr>
          <w:rFonts w:eastAsia="Times New Roman"/>
          <w:sz w:val="21"/>
          <w:szCs w:val="21"/>
        </w:rPr>
        <w:t xml:space="preserve">  </w:t>
      </w:r>
      <w:r w:rsidR="00ED5749" w:rsidRPr="00162D98">
        <w:rPr>
          <w:rFonts w:eastAsia="ArialMT"/>
          <w:color w:val="000000" w:themeColor="text1"/>
          <w:sz w:val="21"/>
          <w:szCs w:val="21"/>
        </w:rPr>
        <w:t>Search by the reference number.</w:t>
      </w:r>
    </w:p>
    <w:p w14:paraId="67120FF5" w14:textId="77777777" w:rsidR="00C069AD" w:rsidRDefault="00C069AD" w:rsidP="00ED5749">
      <w:pPr>
        <w:ind w:left="360"/>
        <w:rPr>
          <w:rFonts w:eastAsia="ArialMT"/>
          <w:color w:val="000000" w:themeColor="text1"/>
          <w:sz w:val="21"/>
          <w:szCs w:val="21"/>
        </w:rPr>
      </w:pPr>
    </w:p>
    <w:p w14:paraId="401F3F95" w14:textId="29420C05" w:rsidR="00CB2254" w:rsidRDefault="00AA68FC" w:rsidP="005A30C6">
      <w:pPr>
        <w:pStyle w:val="ListParagraph"/>
        <w:numPr>
          <w:ilvl w:val="0"/>
          <w:numId w:val="1"/>
        </w:numPr>
        <w:ind w:left="709" w:hanging="283"/>
        <w:textAlignment w:val="baseline"/>
        <w:rPr>
          <w:rFonts w:asciiTheme="minorHAnsi" w:hAnsiTheme="minorHAnsi" w:cstheme="minorHAnsi"/>
          <w:sz w:val="24"/>
          <w:szCs w:val="24"/>
        </w:rPr>
      </w:pPr>
      <w:r w:rsidRPr="00632CB3">
        <w:rPr>
          <w:rFonts w:asciiTheme="minorHAnsi" w:hAnsiTheme="minorHAnsi" w:cstheme="minorHAnsi"/>
          <w:sz w:val="24"/>
          <w:szCs w:val="24"/>
        </w:rPr>
        <w:t xml:space="preserve">To consider any planning </w:t>
      </w:r>
      <w:r w:rsidR="00177F5D" w:rsidRPr="00632CB3">
        <w:rPr>
          <w:rFonts w:asciiTheme="minorHAnsi" w:hAnsiTheme="minorHAnsi" w:cstheme="minorHAnsi"/>
          <w:sz w:val="24"/>
          <w:szCs w:val="24"/>
        </w:rPr>
        <w:t>d</w:t>
      </w:r>
      <w:r w:rsidRPr="00632CB3">
        <w:rPr>
          <w:rFonts w:asciiTheme="minorHAnsi" w:hAnsiTheme="minorHAnsi" w:cstheme="minorHAnsi"/>
          <w:sz w:val="24"/>
          <w:szCs w:val="24"/>
        </w:rPr>
        <w:t xml:space="preserve">eterminations and appeals received </w:t>
      </w:r>
      <w:r w:rsidR="006529D5" w:rsidRPr="00632CB3">
        <w:rPr>
          <w:rFonts w:asciiTheme="minorHAnsi" w:hAnsiTheme="minorHAnsi" w:cstheme="minorHAnsi"/>
          <w:sz w:val="24"/>
          <w:szCs w:val="24"/>
        </w:rPr>
        <w:t>in the last month</w:t>
      </w:r>
      <w:r w:rsidR="000D192E" w:rsidRPr="00632CB3">
        <w:rPr>
          <w:rFonts w:asciiTheme="minorHAnsi" w:hAnsiTheme="minorHAnsi" w:cstheme="minorHAnsi"/>
          <w:sz w:val="24"/>
          <w:szCs w:val="24"/>
        </w:rPr>
        <w:t>, to be noted.</w:t>
      </w:r>
      <w:r w:rsidR="0056129D" w:rsidRPr="00632CB3">
        <w:rPr>
          <w:rFonts w:asciiTheme="minorHAnsi" w:hAnsiTheme="minorHAnsi" w:cstheme="minorHAnsi"/>
          <w:sz w:val="24"/>
          <w:szCs w:val="24"/>
        </w:rPr>
        <w:t xml:space="preserve"> </w:t>
      </w:r>
      <w:r w:rsidR="00A867DA" w:rsidRPr="00632CB3">
        <w:rPr>
          <w:rFonts w:asciiTheme="minorHAnsi" w:hAnsiTheme="minorHAnsi" w:cstheme="minorHAnsi"/>
          <w:sz w:val="24"/>
          <w:szCs w:val="24"/>
        </w:rPr>
        <w:t xml:space="preserve"> </w:t>
      </w:r>
    </w:p>
    <w:p w14:paraId="63D67023" w14:textId="77777777" w:rsidR="00D64D5D" w:rsidRPr="00D64D5D" w:rsidRDefault="00D64D5D" w:rsidP="00D64D5D">
      <w:pPr>
        <w:pStyle w:val="ListParagraph"/>
        <w:numPr>
          <w:ilvl w:val="0"/>
          <w:numId w:val="5"/>
        </w:numPr>
        <w:textAlignment w:val="baseline"/>
        <w:rPr>
          <w:rStyle w:val="badge-decided"/>
          <w:rFonts w:asciiTheme="minorHAnsi" w:hAnsiTheme="minorHAnsi" w:cstheme="minorHAnsi"/>
          <w:sz w:val="24"/>
          <w:szCs w:val="24"/>
        </w:rPr>
      </w:pPr>
      <w:r>
        <w:rPr>
          <w:rStyle w:val="casenumber"/>
          <w:rFonts w:ascii="Tahoma" w:hAnsi="Tahoma" w:cs="Tahoma"/>
          <w:b/>
          <w:bCs/>
          <w:shd w:val="clear" w:color="auto" w:fill="FFFFFF"/>
        </w:rPr>
        <w:t>DC/26/03316</w:t>
      </w:r>
      <w:r>
        <w:rPr>
          <w:rStyle w:val="divider1"/>
          <w:rFonts w:ascii="Tahoma" w:hAnsi="Tahoma" w:cs="Tahoma"/>
          <w:bdr w:val="none" w:sz="0" w:space="0" w:color="auto" w:frame="1"/>
          <w:shd w:val="clear" w:color="auto" w:fill="FFFFFF"/>
        </w:rPr>
        <w:t>|</w:t>
      </w:r>
      <w:r>
        <w:rPr>
          <w:rStyle w:val="description"/>
          <w:rFonts w:ascii="Tahoma" w:hAnsi="Tahoma" w:cs="Tahoma"/>
          <w:shd w:val="clear" w:color="auto" w:fill="FFFFFF"/>
        </w:rPr>
        <w:t>Notification of Works to Trees in a Conservation Area - Fell 1 No. Conifer (T</w:t>
      </w:r>
      <w:proofErr w:type="gramStart"/>
      <w:r>
        <w:rPr>
          <w:rStyle w:val="description"/>
          <w:rFonts w:ascii="Tahoma" w:hAnsi="Tahoma" w:cs="Tahoma"/>
          <w:shd w:val="clear" w:color="auto" w:fill="FFFFFF"/>
        </w:rPr>
        <w:t>1)</w:t>
      </w:r>
      <w:r>
        <w:rPr>
          <w:rStyle w:val="divider2"/>
          <w:rFonts w:ascii="Tahoma" w:hAnsi="Tahoma" w:cs="Tahoma"/>
          <w:bdr w:val="none" w:sz="0" w:space="0" w:color="auto" w:frame="1"/>
          <w:shd w:val="clear" w:color="auto" w:fill="FFFFFF"/>
        </w:rPr>
        <w:t>|</w:t>
      </w:r>
      <w:proofErr w:type="gramEnd"/>
      <w:r>
        <w:rPr>
          <w:rStyle w:val="address"/>
          <w:rFonts w:ascii="Tahoma" w:hAnsi="Tahoma" w:cs="Tahoma"/>
          <w:color w:val="676767"/>
          <w:sz w:val="21"/>
          <w:szCs w:val="21"/>
          <w:shd w:val="clear" w:color="auto" w:fill="FFFFFF"/>
        </w:rPr>
        <w:t xml:space="preserve">24 Magdalen </w:t>
      </w:r>
      <w:proofErr w:type="gramStart"/>
      <w:r>
        <w:rPr>
          <w:rStyle w:val="address"/>
          <w:rFonts w:ascii="Tahoma" w:hAnsi="Tahoma" w:cs="Tahoma"/>
          <w:color w:val="676767"/>
          <w:sz w:val="21"/>
          <w:szCs w:val="21"/>
          <w:shd w:val="clear" w:color="auto" w:fill="FFFFFF"/>
        </w:rPr>
        <w:t>Street Eye</w:t>
      </w:r>
      <w:proofErr w:type="gramEnd"/>
      <w:r>
        <w:rPr>
          <w:rStyle w:val="address"/>
          <w:rFonts w:ascii="Tahoma" w:hAnsi="Tahoma" w:cs="Tahoma"/>
          <w:color w:val="676767"/>
          <w:sz w:val="21"/>
          <w:szCs w:val="21"/>
          <w:shd w:val="clear" w:color="auto" w:fill="FFFFFF"/>
        </w:rPr>
        <w:t xml:space="preserve"> Suffolk IP23 7AJ</w:t>
      </w:r>
      <w:r>
        <w:rPr>
          <w:rStyle w:val="badge-decided-label"/>
          <w:rFonts w:ascii="Tahoma" w:hAnsi="Tahoma" w:cs="Tahoma"/>
          <w:color w:val="676767"/>
          <w:sz w:val="21"/>
          <w:szCs w:val="21"/>
          <w:shd w:val="clear" w:color="auto" w:fill="FFFFFF"/>
        </w:rPr>
        <w:t>Decision: </w:t>
      </w:r>
      <w:r>
        <w:rPr>
          <w:rStyle w:val="badge-decided"/>
          <w:rFonts w:ascii="Tahoma" w:hAnsi="Tahoma" w:cs="Tahoma"/>
          <w:b/>
          <w:bCs/>
          <w:color w:val="047857"/>
          <w:sz w:val="21"/>
          <w:szCs w:val="21"/>
          <w:bdr w:val="single" w:sz="6" w:space="0" w:color="16A34A" w:frame="1"/>
          <w:shd w:val="clear" w:color="auto" w:fill="FFFFFF"/>
        </w:rPr>
        <w:t>Raise No Objection</w:t>
      </w:r>
    </w:p>
    <w:p w14:paraId="2102B05B" w14:textId="6D47500A" w:rsidR="00D64D5D" w:rsidRPr="00C96F32" w:rsidRDefault="00D64D5D" w:rsidP="00D64D5D">
      <w:pPr>
        <w:pStyle w:val="ListParagraph"/>
        <w:numPr>
          <w:ilvl w:val="0"/>
          <w:numId w:val="5"/>
        </w:numPr>
        <w:textAlignment w:val="baseline"/>
        <w:rPr>
          <w:rStyle w:val="badge-decided"/>
          <w:rFonts w:asciiTheme="minorHAnsi" w:hAnsiTheme="minorHAnsi" w:cstheme="minorHAnsi"/>
          <w:sz w:val="24"/>
          <w:szCs w:val="24"/>
        </w:rPr>
      </w:pPr>
      <w:r>
        <w:rPr>
          <w:rStyle w:val="casenumber"/>
          <w:rFonts w:ascii="Tahoma" w:hAnsi="Tahoma" w:cs="Tahoma"/>
          <w:b/>
          <w:bCs/>
          <w:shd w:val="clear" w:color="auto" w:fill="FFFFFF"/>
        </w:rPr>
        <w:t>DC/26/02936</w:t>
      </w:r>
      <w:r>
        <w:rPr>
          <w:rStyle w:val="divider1"/>
          <w:rFonts w:ascii="Tahoma" w:hAnsi="Tahoma" w:cs="Tahoma"/>
          <w:bdr w:val="none" w:sz="0" w:space="0" w:color="auto" w:frame="1"/>
          <w:shd w:val="clear" w:color="auto" w:fill="FFFFFF"/>
        </w:rPr>
        <w:t>|</w:t>
      </w:r>
      <w:r>
        <w:rPr>
          <w:rStyle w:val="description"/>
          <w:rFonts w:ascii="Tahoma" w:hAnsi="Tahoma" w:cs="Tahoma"/>
          <w:shd w:val="clear" w:color="auto" w:fill="FFFFFF"/>
        </w:rPr>
        <w:t xml:space="preserve">Application for Listed Building Consent - Works to repair and partially rebuild crinkle </w:t>
      </w:r>
      <w:proofErr w:type="spellStart"/>
      <w:r>
        <w:rPr>
          <w:rStyle w:val="description"/>
          <w:rFonts w:ascii="Tahoma" w:hAnsi="Tahoma" w:cs="Tahoma"/>
          <w:shd w:val="clear" w:color="auto" w:fill="FFFFFF"/>
        </w:rPr>
        <w:t>crankle</w:t>
      </w:r>
      <w:proofErr w:type="spellEnd"/>
      <w:r>
        <w:rPr>
          <w:rStyle w:val="description"/>
          <w:rFonts w:ascii="Tahoma" w:hAnsi="Tahoma" w:cs="Tahoma"/>
          <w:shd w:val="clear" w:color="auto" w:fill="FFFFFF"/>
        </w:rPr>
        <w:t xml:space="preserve"> boundary </w:t>
      </w:r>
      <w:proofErr w:type="spellStart"/>
      <w:r>
        <w:rPr>
          <w:rStyle w:val="description"/>
          <w:rFonts w:ascii="Tahoma" w:hAnsi="Tahoma" w:cs="Tahoma"/>
          <w:shd w:val="clear" w:color="auto" w:fill="FFFFFF"/>
        </w:rPr>
        <w:t>wall</w:t>
      </w:r>
      <w:r>
        <w:rPr>
          <w:rStyle w:val="divider2"/>
          <w:rFonts w:ascii="Tahoma" w:hAnsi="Tahoma" w:cs="Tahoma"/>
          <w:bdr w:val="none" w:sz="0" w:space="0" w:color="auto" w:frame="1"/>
          <w:shd w:val="clear" w:color="auto" w:fill="FFFFFF"/>
        </w:rPr>
        <w:t>|</w:t>
      </w:r>
      <w:r>
        <w:rPr>
          <w:rStyle w:val="address"/>
          <w:rFonts w:ascii="Tahoma" w:hAnsi="Tahoma" w:cs="Tahoma"/>
          <w:color w:val="676767"/>
          <w:sz w:val="21"/>
          <w:szCs w:val="21"/>
          <w:shd w:val="clear" w:color="auto" w:fill="FFFFFF"/>
        </w:rPr>
        <w:t>Chandos</w:t>
      </w:r>
      <w:proofErr w:type="spellEnd"/>
      <w:r>
        <w:rPr>
          <w:rStyle w:val="address"/>
          <w:rFonts w:ascii="Tahoma" w:hAnsi="Tahoma" w:cs="Tahoma"/>
          <w:color w:val="676767"/>
          <w:sz w:val="21"/>
          <w:szCs w:val="21"/>
          <w:shd w:val="clear" w:color="auto" w:fill="FFFFFF"/>
        </w:rPr>
        <w:t xml:space="preserve"> Lodge 21 Lambseth Street Eye Suffolk IP23 7AQ</w:t>
      </w:r>
      <w:r>
        <w:rPr>
          <w:rStyle w:val="badge-decided-label"/>
          <w:rFonts w:ascii="Tahoma" w:hAnsi="Tahoma" w:cs="Tahoma"/>
          <w:color w:val="676767"/>
          <w:sz w:val="21"/>
          <w:szCs w:val="21"/>
          <w:shd w:val="clear" w:color="auto" w:fill="FFFFFF"/>
        </w:rPr>
        <w:t>Decision: </w:t>
      </w:r>
      <w:r>
        <w:rPr>
          <w:rStyle w:val="badge-decided"/>
          <w:rFonts w:ascii="Tahoma" w:hAnsi="Tahoma" w:cs="Tahoma"/>
          <w:b/>
          <w:bCs/>
          <w:color w:val="047857"/>
          <w:sz w:val="21"/>
          <w:szCs w:val="21"/>
          <w:bdr w:val="single" w:sz="6" w:space="0" w:color="16A34A" w:frame="1"/>
          <w:shd w:val="clear" w:color="auto" w:fill="FFFFFF"/>
        </w:rPr>
        <w:t>Granted</w:t>
      </w:r>
    </w:p>
    <w:p w14:paraId="5E895200" w14:textId="77777777" w:rsidR="00C96F32" w:rsidRPr="00D64D5D" w:rsidRDefault="00C96F32" w:rsidP="00C96F32">
      <w:pPr>
        <w:pStyle w:val="ListParagraph"/>
        <w:ind w:left="862"/>
        <w:textAlignment w:val="baseline"/>
        <w:rPr>
          <w:rStyle w:val="badge-decided"/>
          <w:rFonts w:asciiTheme="minorHAnsi" w:hAnsiTheme="minorHAnsi" w:cstheme="minorHAnsi"/>
          <w:sz w:val="24"/>
          <w:szCs w:val="24"/>
        </w:rPr>
      </w:pPr>
    </w:p>
    <w:p w14:paraId="0BB804B0" w14:textId="208D159F" w:rsidR="00D64D5D" w:rsidRPr="00D64D5D" w:rsidRDefault="00D64D5D" w:rsidP="00D64D5D">
      <w:pPr>
        <w:pStyle w:val="ListParagraph"/>
        <w:numPr>
          <w:ilvl w:val="0"/>
          <w:numId w:val="5"/>
        </w:numPr>
        <w:textAlignment w:val="baseline"/>
        <w:rPr>
          <w:rStyle w:val="badge-decided"/>
          <w:rFonts w:asciiTheme="minorHAnsi" w:hAnsiTheme="minorHAnsi" w:cstheme="minorHAnsi"/>
          <w:sz w:val="24"/>
          <w:szCs w:val="24"/>
        </w:rPr>
      </w:pPr>
      <w:r>
        <w:rPr>
          <w:rStyle w:val="casenumber"/>
          <w:rFonts w:ascii="Tahoma" w:hAnsi="Tahoma" w:cs="Tahoma"/>
          <w:b/>
          <w:bCs/>
          <w:shd w:val="clear" w:color="auto" w:fill="FFFFFF"/>
        </w:rPr>
        <w:lastRenderedPageBreak/>
        <w:t>DC/26/02734</w:t>
      </w:r>
      <w:r>
        <w:rPr>
          <w:rStyle w:val="divider1"/>
          <w:rFonts w:ascii="Tahoma" w:hAnsi="Tahoma" w:cs="Tahoma"/>
          <w:bdr w:val="none" w:sz="0" w:space="0" w:color="auto" w:frame="1"/>
          <w:shd w:val="clear" w:color="auto" w:fill="FFFFFF"/>
        </w:rPr>
        <w:t>|</w:t>
      </w:r>
      <w:r>
        <w:rPr>
          <w:rStyle w:val="description"/>
          <w:rFonts w:ascii="Tahoma" w:hAnsi="Tahoma" w:cs="Tahoma"/>
          <w:shd w:val="clear" w:color="auto" w:fill="FFFFFF"/>
        </w:rPr>
        <w:t xml:space="preserve">Full Planning Application - Erection of two storey side extension; Conversion of existing outbuilding from a gym/utility space to a self-contained </w:t>
      </w:r>
      <w:proofErr w:type="spellStart"/>
      <w:r>
        <w:rPr>
          <w:rStyle w:val="description"/>
          <w:rFonts w:ascii="Tahoma" w:hAnsi="Tahoma" w:cs="Tahoma"/>
          <w:shd w:val="clear" w:color="auto" w:fill="FFFFFF"/>
        </w:rPr>
        <w:t>annexe</w:t>
      </w:r>
      <w:proofErr w:type="spellEnd"/>
      <w:r>
        <w:rPr>
          <w:rStyle w:val="description"/>
          <w:rFonts w:ascii="Tahoma" w:hAnsi="Tahoma" w:cs="Tahoma"/>
          <w:shd w:val="clear" w:color="auto" w:fill="FFFFFF"/>
        </w:rPr>
        <w:t xml:space="preserve"> (following removal of existing downstairs </w:t>
      </w:r>
      <w:proofErr w:type="gramStart"/>
      <w:r>
        <w:rPr>
          <w:rStyle w:val="description"/>
          <w:rFonts w:ascii="Tahoma" w:hAnsi="Tahoma" w:cs="Tahoma"/>
          <w:shd w:val="clear" w:color="auto" w:fill="FFFFFF"/>
        </w:rPr>
        <w:t>bedroom)</w:t>
      </w:r>
      <w:r>
        <w:rPr>
          <w:rStyle w:val="divider2"/>
          <w:rFonts w:ascii="Tahoma" w:hAnsi="Tahoma" w:cs="Tahoma"/>
          <w:bdr w:val="none" w:sz="0" w:space="0" w:color="auto" w:frame="1"/>
          <w:shd w:val="clear" w:color="auto" w:fill="FFFFFF"/>
        </w:rPr>
        <w:t>|</w:t>
      </w:r>
      <w:proofErr w:type="gramEnd"/>
      <w:r>
        <w:rPr>
          <w:rStyle w:val="address"/>
          <w:rFonts w:ascii="Tahoma" w:hAnsi="Tahoma" w:cs="Tahoma"/>
          <w:color w:val="676767"/>
          <w:sz w:val="21"/>
          <w:szCs w:val="21"/>
          <w:shd w:val="clear" w:color="auto" w:fill="FFFFFF"/>
        </w:rPr>
        <w:t>Hawthorn Cottage Langton Green Eye Suffolk IP23 7HL</w:t>
      </w:r>
      <w:r>
        <w:rPr>
          <w:rStyle w:val="badge-decided-label"/>
          <w:rFonts w:ascii="Tahoma" w:hAnsi="Tahoma" w:cs="Tahoma"/>
          <w:color w:val="676767"/>
          <w:sz w:val="21"/>
          <w:szCs w:val="21"/>
          <w:shd w:val="clear" w:color="auto" w:fill="FFFFFF"/>
        </w:rPr>
        <w:t>Decision: </w:t>
      </w:r>
      <w:r>
        <w:rPr>
          <w:rStyle w:val="badge-decided"/>
          <w:rFonts w:ascii="Tahoma" w:hAnsi="Tahoma" w:cs="Tahoma"/>
          <w:b/>
          <w:bCs/>
          <w:color w:val="047857"/>
          <w:sz w:val="21"/>
          <w:szCs w:val="21"/>
          <w:bdr w:val="single" w:sz="6" w:space="0" w:color="16A34A" w:frame="1"/>
          <w:shd w:val="clear" w:color="auto" w:fill="FFFFFF"/>
        </w:rPr>
        <w:t>Granted</w:t>
      </w:r>
    </w:p>
    <w:p w14:paraId="0916F6E0" w14:textId="39842D2A" w:rsidR="00D64D5D" w:rsidRPr="00D64D5D" w:rsidRDefault="00D64D5D" w:rsidP="00D64D5D">
      <w:pPr>
        <w:pStyle w:val="ListParagraph"/>
        <w:numPr>
          <w:ilvl w:val="0"/>
          <w:numId w:val="5"/>
        </w:numPr>
        <w:textAlignment w:val="baseline"/>
        <w:rPr>
          <w:rStyle w:val="badge-decided"/>
          <w:rFonts w:asciiTheme="minorHAnsi" w:hAnsiTheme="minorHAnsi" w:cstheme="minorHAnsi"/>
          <w:sz w:val="24"/>
          <w:szCs w:val="24"/>
        </w:rPr>
      </w:pPr>
      <w:r>
        <w:rPr>
          <w:rStyle w:val="casenumber"/>
          <w:rFonts w:ascii="Tahoma" w:hAnsi="Tahoma" w:cs="Tahoma"/>
          <w:b/>
          <w:bCs/>
          <w:shd w:val="clear" w:color="auto" w:fill="FFFFFF"/>
        </w:rPr>
        <w:t>DC/26/02690</w:t>
      </w:r>
      <w:r>
        <w:rPr>
          <w:rStyle w:val="divider1"/>
          <w:rFonts w:ascii="Tahoma" w:hAnsi="Tahoma" w:cs="Tahoma"/>
          <w:bdr w:val="none" w:sz="0" w:space="0" w:color="auto" w:frame="1"/>
          <w:shd w:val="clear" w:color="auto" w:fill="FFFFFF"/>
        </w:rPr>
        <w:t>|</w:t>
      </w:r>
      <w:r>
        <w:rPr>
          <w:rStyle w:val="description"/>
          <w:rFonts w:ascii="Tahoma" w:hAnsi="Tahoma" w:cs="Tahoma"/>
          <w:shd w:val="clear" w:color="auto" w:fill="FFFFFF"/>
        </w:rPr>
        <w:t xml:space="preserve">Full Planning Application - Erection of security gatehouse following demolition of existing security </w:t>
      </w:r>
      <w:proofErr w:type="spellStart"/>
      <w:proofErr w:type="gramStart"/>
      <w:r>
        <w:rPr>
          <w:rStyle w:val="description"/>
          <w:rFonts w:ascii="Tahoma" w:hAnsi="Tahoma" w:cs="Tahoma"/>
          <w:shd w:val="clear" w:color="auto" w:fill="FFFFFF"/>
        </w:rPr>
        <w:t>gatehouse.</w:t>
      </w:r>
      <w:r>
        <w:rPr>
          <w:rStyle w:val="divider2"/>
          <w:rFonts w:ascii="Tahoma" w:hAnsi="Tahoma" w:cs="Tahoma"/>
          <w:bdr w:val="none" w:sz="0" w:space="0" w:color="auto" w:frame="1"/>
          <w:shd w:val="clear" w:color="auto" w:fill="FFFFFF"/>
        </w:rPr>
        <w:t>|</w:t>
      </w:r>
      <w:proofErr w:type="gramEnd"/>
      <w:r>
        <w:rPr>
          <w:rStyle w:val="address"/>
          <w:rFonts w:ascii="Tahoma" w:hAnsi="Tahoma" w:cs="Tahoma"/>
          <w:color w:val="676767"/>
          <w:sz w:val="21"/>
          <w:szCs w:val="21"/>
          <w:shd w:val="clear" w:color="auto" w:fill="FFFFFF"/>
        </w:rPr>
        <w:t>Headquarters</w:t>
      </w:r>
      <w:proofErr w:type="spellEnd"/>
      <w:r>
        <w:rPr>
          <w:rStyle w:val="address"/>
          <w:rFonts w:ascii="Tahoma" w:hAnsi="Tahoma" w:cs="Tahoma"/>
          <w:color w:val="676767"/>
          <w:sz w:val="21"/>
          <w:szCs w:val="21"/>
          <w:shd w:val="clear" w:color="auto" w:fill="FFFFFF"/>
        </w:rPr>
        <w:t xml:space="preserve"> Roy Humphrey Group Ipswich Road Eye Suffolk IP23 8AW</w:t>
      </w:r>
      <w:r>
        <w:rPr>
          <w:rStyle w:val="badge-decided-label"/>
          <w:rFonts w:ascii="Tahoma" w:hAnsi="Tahoma" w:cs="Tahoma"/>
          <w:color w:val="676767"/>
          <w:sz w:val="21"/>
          <w:szCs w:val="21"/>
          <w:shd w:val="clear" w:color="auto" w:fill="FFFFFF"/>
        </w:rPr>
        <w:t>Decision: </w:t>
      </w:r>
      <w:r>
        <w:rPr>
          <w:rStyle w:val="badge-decided"/>
          <w:rFonts w:ascii="Tahoma" w:hAnsi="Tahoma" w:cs="Tahoma"/>
          <w:b/>
          <w:bCs/>
          <w:color w:val="047857"/>
          <w:sz w:val="21"/>
          <w:szCs w:val="21"/>
          <w:bdr w:val="single" w:sz="6" w:space="0" w:color="16A34A" w:frame="1"/>
          <w:shd w:val="clear" w:color="auto" w:fill="FFFFFF"/>
        </w:rPr>
        <w:t>Granted</w:t>
      </w:r>
    </w:p>
    <w:p w14:paraId="0D5A6994" w14:textId="7EBFC8D1" w:rsidR="00D64D5D" w:rsidRPr="00352E40" w:rsidRDefault="00D64D5D" w:rsidP="00D64D5D">
      <w:pPr>
        <w:pStyle w:val="ListParagraph"/>
        <w:numPr>
          <w:ilvl w:val="0"/>
          <w:numId w:val="5"/>
        </w:numPr>
        <w:textAlignment w:val="baseline"/>
        <w:rPr>
          <w:rStyle w:val="badge-decided"/>
          <w:rFonts w:asciiTheme="minorHAnsi" w:hAnsiTheme="minorHAnsi" w:cstheme="minorHAnsi"/>
          <w:sz w:val="24"/>
          <w:szCs w:val="24"/>
        </w:rPr>
      </w:pPr>
      <w:r>
        <w:rPr>
          <w:rStyle w:val="casenumber"/>
          <w:rFonts w:ascii="Tahoma" w:hAnsi="Tahoma" w:cs="Tahoma"/>
          <w:b/>
          <w:bCs/>
          <w:shd w:val="clear" w:color="auto" w:fill="FFFFFF"/>
        </w:rPr>
        <w:t>DC/26/02016</w:t>
      </w:r>
      <w:r>
        <w:rPr>
          <w:rStyle w:val="divider1"/>
          <w:rFonts w:ascii="Tahoma" w:hAnsi="Tahoma" w:cs="Tahoma"/>
          <w:bdr w:val="none" w:sz="0" w:space="0" w:color="auto" w:frame="1"/>
          <w:shd w:val="clear" w:color="auto" w:fill="FFFFFF"/>
        </w:rPr>
        <w:t>|</w:t>
      </w:r>
      <w:r>
        <w:rPr>
          <w:rStyle w:val="description"/>
          <w:rFonts w:ascii="Tahoma" w:hAnsi="Tahoma" w:cs="Tahoma"/>
          <w:shd w:val="clear" w:color="auto" w:fill="FFFFFF"/>
        </w:rPr>
        <w:t xml:space="preserve">Full Planning Application - Extension to existing workers accommodation static caravan site to add an addition 3 no. static </w:t>
      </w:r>
      <w:proofErr w:type="gramStart"/>
      <w:r>
        <w:rPr>
          <w:rStyle w:val="description"/>
          <w:rFonts w:ascii="Tahoma" w:hAnsi="Tahoma" w:cs="Tahoma"/>
          <w:shd w:val="clear" w:color="auto" w:fill="FFFFFF"/>
        </w:rPr>
        <w:t>caravans.</w:t>
      </w:r>
      <w:r>
        <w:rPr>
          <w:rStyle w:val="divider2"/>
          <w:rFonts w:ascii="Tahoma" w:hAnsi="Tahoma" w:cs="Tahoma"/>
          <w:bdr w:val="none" w:sz="0" w:space="0" w:color="auto" w:frame="1"/>
          <w:shd w:val="clear" w:color="auto" w:fill="FFFFFF"/>
        </w:rPr>
        <w:t>|</w:t>
      </w:r>
      <w:proofErr w:type="spellStart"/>
      <w:proofErr w:type="gramEnd"/>
      <w:r>
        <w:rPr>
          <w:rStyle w:val="address"/>
          <w:rFonts w:ascii="Tahoma" w:hAnsi="Tahoma" w:cs="Tahoma"/>
          <w:color w:val="676767"/>
          <w:sz w:val="21"/>
          <w:szCs w:val="21"/>
          <w:shd w:val="clear" w:color="auto" w:fill="FFFFFF"/>
        </w:rPr>
        <w:t>Camstar</w:t>
      </w:r>
      <w:proofErr w:type="spellEnd"/>
      <w:r>
        <w:rPr>
          <w:rStyle w:val="address"/>
          <w:rFonts w:ascii="Tahoma" w:hAnsi="Tahoma" w:cs="Tahoma"/>
          <w:color w:val="676767"/>
          <w:sz w:val="21"/>
          <w:szCs w:val="21"/>
          <w:shd w:val="clear" w:color="auto" w:fill="FFFFFF"/>
        </w:rPr>
        <w:t xml:space="preserve"> Herbs Ltd Chestnuts Farm Langton Green Eye Suffolk IP23 7HL</w:t>
      </w:r>
      <w:r>
        <w:rPr>
          <w:rStyle w:val="badge-decided-label"/>
          <w:rFonts w:ascii="Tahoma" w:hAnsi="Tahoma" w:cs="Tahoma"/>
          <w:color w:val="676767"/>
          <w:sz w:val="21"/>
          <w:szCs w:val="21"/>
          <w:shd w:val="clear" w:color="auto" w:fill="FFFFFF"/>
        </w:rPr>
        <w:t>Decision: </w:t>
      </w:r>
      <w:r>
        <w:rPr>
          <w:rStyle w:val="badge-decided"/>
          <w:rFonts w:ascii="Tahoma" w:hAnsi="Tahoma" w:cs="Tahoma"/>
          <w:b/>
          <w:bCs/>
          <w:color w:val="047857"/>
          <w:sz w:val="21"/>
          <w:szCs w:val="21"/>
          <w:bdr w:val="single" w:sz="6" w:space="0" w:color="16A34A" w:frame="1"/>
          <w:shd w:val="clear" w:color="auto" w:fill="FFFFFF"/>
        </w:rPr>
        <w:t>Granted</w:t>
      </w:r>
    </w:p>
    <w:p w14:paraId="0563DA82" w14:textId="16E916EC" w:rsidR="00352E40" w:rsidRPr="005A30C6" w:rsidRDefault="00352E40" w:rsidP="00D64D5D">
      <w:pPr>
        <w:pStyle w:val="ListParagraph"/>
        <w:numPr>
          <w:ilvl w:val="0"/>
          <w:numId w:val="5"/>
        </w:numPr>
        <w:textAlignment w:val="baseline"/>
        <w:rPr>
          <w:rStyle w:val="badge-decided"/>
          <w:rFonts w:asciiTheme="minorHAnsi" w:hAnsiTheme="minorHAnsi" w:cstheme="minorHAnsi"/>
          <w:sz w:val="24"/>
          <w:szCs w:val="24"/>
        </w:rPr>
      </w:pPr>
      <w:r w:rsidRPr="00352E40">
        <w:rPr>
          <w:rFonts w:asciiTheme="minorHAnsi" w:hAnsiTheme="minorHAnsi" w:cstheme="minorHAnsi"/>
          <w:b/>
          <w:bCs/>
          <w:sz w:val="24"/>
          <w:szCs w:val="24"/>
          <w:lang w:val="en-GB"/>
        </w:rPr>
        <w:t>DC/26/03401</w:t>
      </w:r>
      <w:r w:rsidRPr="00352E40">
        <w:rPr>
          <w:rFonts w:asciiTheme="minorHAnsi" w:hAnsiTheme="minorHAnsi" w:cstheme="minorHAnsi"/>
          <w:sz w:val="24"/>
          <w:szCs w:val="24"/>
          <w:lang w:val="en-GB"/>
        </w:rPr>
        <w:t>|</w:t>
      </w:r>
      <w:proofErr w:type="gramStart"/>
      <w:r w:rsidRPr="00352E40">
        <w:rPr>
          <w:rFonts w:asciiTheme="minorHAnsi" w:hAnsiTheme="minorHAnsi" w:cstheme="minorHAnsi"/>
          <w:sz w:val="24"/>
          <w:szCs w:val="24"/>
          <w:lang w:val="en-GB"/>
        </w:rPr>
        <w:t>Non Material</w:t>
      </w:r>
      <w:proofErr w:type="gramEnd"/>
      <w:r w:rsidRPr="00352E40">
        <w:rPr>
          <w:rFonts w:asciiTheme="minorHAnsi" w:hAnsiTheme="minorHAnsi" w:cstheme="minorHAnsi"/>
          <w:sz w:val="24"/>
          <w:szCs w:val="24"/>
          <w:lang w:val="en-GB"/>
        </w:rPr>
        <w:t xml:space="preserve"> Amendment - Section 153 of the Planning Act 2008 and Regulation 7 of the Infrastructure Planning (Changes to, and Revocation of, Development Consent Orders) Regulations 2011. Application to make a </w:t>
      </w:r>
      <w:proofErr w:type="gramStart"/>
      <w:r w:rsidRPr="00352E40">
        <w:rPr>
          <w:rFonts w:asciiTheme="minorHAnsi" w:hAnsiTheme="minorHAnsi" w:cstheme="minorHAnsi"/>
          <w:sz w:val="24"/>
          <w:szCs w:val="24"/>
          <w:lang w:val="en-GB"/>
        </w:rPr>
        <w:t>Non-Material</w:t>
      </w:r>
      <w:proofErr w:type="gramEnd"/>
      <w:r w:rsidRPr="00352E40">
        <w:rPr>
          <w:rFonts w:asciiTheme="minorHAnsi" w:hAnsiTheme="minorHAnsi" w:cstheme="minorHAnsi"/>
          <w:sz w:val="24"/>
          <w:szCs w:val="24"/>
          <w:lang w:val="en-GB"/>
        </w:rPr>
        <w:t xml:space="preserve"> change to the Progress Power (Gas Fired Power Station) Order 2015 (S.I. 2015/1570) as corrected (S.I. 2016/736) and amended (S.I. 2016/1086 and S.I. 2020/807) Transfer of liability for work 5 (substation) to National Grid and removal of work 7 (access </w:t>
      </w:r>
      <w:proofErr w:type="gramStart"/>
      <w:r w:rsidRPr="00352E40">
        <w:rPr>
          <w:rFonts w:asciiTheme="minorHAnsi" w:hAnsiTheme="minorHAnsi" w:cstheme="minorHAnsi"/>
          <w:sz w:val="24"/>
          <w:szCs w:val="24"/>
          <w:lang w:val="en-GB"/>
        </w:rPr>
        <w:t>works)|</w:t>
      </w:r>
      <w:proofErr w:type="gramEnd"/>
      <w:r w:rsidRPr="00352E40">
        <w:rPr>
          <w:rFonts w:asciiTheme="minorHAnsi" w:hAnsiTheme="minorHAnsi" w:cstheme="minorHAnsi"/>
          <w:sz w:val="24"/>
          <w:szCs w:val="24"/>
          <w:lang w:val="en-GB"/>
        </w:rPr>
        <w:t xml:space="preserve">PROGRESS POWER (GAS FIRED POWER STATION) ORDER 2015 Progress Power </w:t>
      </w:r>
      <w:proofErr w:type="spellStart"/>
      <w:r w:rsidRPr="00352E40">
        <w:rPr>
          <w:rFonts w:asciiTheme="minorHAnsi" w:hAnsiTheme="minorHAnsi" w:cstheme="minorHAnsi"/>
          <w:sz w:val="24"/>
          <w:szCs w:val="24"/>
          <w:lang w:val="en-GB"/>
        </w:rPr>
        <w:t>EyeDecision</w:t>
      </w:r>
      <w:proofErr w:type="spellEnd"/>
      <w:r w:rsidRPr="00352E40">
        <w:rPr>
          <w:rFonts w:asciiTheme="minorHAnsi" w:hAnsiTheme="minorHAnsi" w:cstheme="minorHAnsi"/>
          <w:sz w:val="24"/>
          <w:szCs w:val="24"/>
          <w:lang w:val="en-GB"/>
        </w:rPr>
        <w:t>: </w:t>
      </w:r>
      <w:r w:rsidRPr="00352E40">
        <w:rPr>
          <w:rFonts w:asciiTheme="minorHAnsi" w:hAnsiTheme="minorHAnsi" w:cstheme="minorHAnsi"/>
          <w:b/>
          <w:bCs/>
          <w:sz w:val="24"/>
          <w:szCs w:val="24"/>
          <w:lang w:val="en-GB"/>
        </w:rPr>
        <w:t>Raise Objections</w:t>
      </w:r>
    </w:p>
    <w:p w14:paraId="78C02903" w14:textId="77777777" w:rsidR="005A30C6" w:rsidRPr="00D64D5D" w:rsidRDefault="005A30C6" w:rsidP="005A30C6">
      <w:pPr>
        <w:pStyle w:val="ListParagraph"/>
        <w:ind w:left="862"/>
        <w:textAlignment w:val="baseline"/>
        <w:rPr>
          <w:rFonts w:asciiTheme="minorHAnsi" w:hAnsiTheme="minorHAnsi" w:cstheme="minorHAnsi"/>
          <w:sz w:val="24"/>
          <w:szCs w:val="24"/>
        </w:rPr>
      </w:pPr>
    </w:p>
    <w:p w14:paraId="34B3DC8C" w14:textId="2C250877" w:rsidR="00B723AF" w:rsidRDefault="00B22AB3" w:rsidP="0054585C">
      <w:pPr>
        <w:pStyle w:val="ListParagraph"/>
        <w:ind w:left="0"/>
        <w:textAlignment w:val="baseline"/>
        <w:rPr>
          <w:rFonts w:asciiTheme="minorHAnsi" w:hAnsiTheme="minorHAnsi" w:cstheme="minorHAnsi"/>
          <w:sz w:val="24"/>
          <w:szCs w:val="24"/>
        </w:rPr>
      </w:pPr>
      <w:r>
        <w:rPr>
          <w:rFonts w:asciiTheme="minorHAnsi" w:hAnsiTheme="minorHAnsi" w:cstheme="minorHAnsi"/>
          <w:b/>
          <w:bCs/>
          <w:sz w:val="24"/>
          <w:szCs w:val="24"/>
        </w:rPr>
        <w:t>1</w:t>
      </w:r>
      <w:r w:rsidR="004B3BDD">
        <w:rPr>
          <w:rFonts w:asciiTheme="minorHAnsi" w:hAnsiTheme="minorHAnsi" w:cstheme="minorHAnsi"/>
          <w:b/>
          <w:bCs/>
          <w:sz w:val="24"/>
          <w:szCs w:val="24"/>
        </w:rPr>
        <w:t>1</w:t>
      </w:r>
      <w:r>
        <w:rPr>
          <w:rFonts w:asciiTheme="minorHAnsi" w:hAnsiTheme="minorHAnsi" w:cstheme="minorHAnsi"/>
          <w:b/>
          <w:bCs/>
          <w:sz w:val="24"/>
          <w:szCs w:val="24"/>
        </w:rPr>
        <w:t>.</w:t>
      </w:r>
      <w:r w:rsidR="00343FB4">
        <w:rPr>
          <w:rFonts w:asciiTheme="minorHAnsi" w:hAnsiTheme="minorHAnsi" w:cstheme="minorHAnsi"/>
          <w:sz w:val="24"/>
          <w:szCs w:val="24"/>
        </w:rPr>
        <w:t xml:space="preserve"> </w:t>
      </w:r>
      <w:r w:rsidR="00B723AF">
        <w:rPr>
          <w:rFonts w:asciiTheme="minorHAnsi" w:hAnsiTheme="minorHAnsi" w:cstheme="minorHAnsi"/>
          <w:sz w:val="24"/>
          <w:szCs w:val="24"/>
        </w:rPr>
        <w:t>ECO Power Solar Farm – update</w:t>
      </w:r>
    </w:p>
    <w:p w14:paraId="0A24C676" w14:textId="77777777" w:rsidR="00CF0C1E" w:rsidRDefault="00CF0C1E" w:rsidP="0054585C">
      <w:pPr>
        <w:pStyle w:val="ListParagraph"/>
        <w:ind w:left="0"/>
        <w:textAlignment w:val="baseline"/>
        <w:rPr>
          <w:rFonts w:asciiTheme="minorHAnsi" w:hAnsiTheme="minorHAnsi" w:cstheme="minorHAnsi"/>
          <w:sz w:val="24"/>
          <w:szCs w:val="24"/>
        </w:rPr>
      </w:pPr>
    </w:p>
    <w:p w14:paraId="365912C8" w14:textId="29B74AE2" w:rsidR="00B723AF" w:rsidRPr="004B3BDD" w:rsidRDefault="00B723AF" w:rsidP="004B3BDD">
      <w:pPr>
        <w:pStyle w:val="ListParagraph"/>
        <w:numPr>
          <w:ilvl w:val="0"/>
          <w:numId w:val="8"/>
        </w:numPr>
        <w:ind w:left="426" w:hanging="426"/>
        <w:textAlignment w:val="baseline"/>
        <w:rPr>
          <w:rFonts w:asciiTheme="minorHAnsi" w:hAnsiTheme="minorHAnsi" w:cstheme="minorHAnsi"/>
          <w:sz w:val="24"/>
          <w:szCs w:val="24"/>
        </w:rPr>
      </w:pPr>
      <w:r w:rsidRPr="004B3BDD">
        <w:rPr>
          <w:rFonts w:asciiTheme="minorHAnsi" w:hAnsiTheme="minorHAnsi" w:cstheme="minorHAnsi"/>
          <w:sz w:val="24"/>
          <w:szCs w:val="24"/>
        </w:rPr>
        <w:t xml:space="preserve">Eye Neighbourhood Plan </w:t>
      </w:r>
      <w:r w:rsidR="00D73706" w:rsidRPr="004B3BDD">
        <w:rPr>
          <w:rFonts w:asciiTheme="minorHAnsi" w:hAnsiTheme="minorHAnsi" w:cstheme="minorHAnsi"/>
          <w:sz w:val="24"/>
          <w:szCs w:val="24"/>
        </w:rPr>
        <w:t>–</w:t>
      </w:r>
      <w:r w:rsidRPr="004B3BDD">
        <w:rPr>
          <w:rFonts w:asciiTheme="minorHAnsi" w:hAnsiTheme="minorHAnsi" w:cstheme="minorHAnsi"/>
          <w:sz w:val="24"/>
          <w:szCs w:val="24"/>
        </w:rPr>
        <w:t xml:space="preserve"> update</w:t>
      </w:r>
    </w:p>
    <w:p w14:paraId="311A116B" w14:textId="77777777" w:rsidR="009E17DA" w:rsidRDefault="009E17DA" w:rsidP="009E17DA">
      <w:pPr>
        <w:pStyle w:val="ListParagraph"/>
        <w:textAlignment w:val="baseline"/>
        <w:rPr>
          <w:rFonts w:asciiTheme="minorHAnsi" w:hAnsiTheme="minorHAnsi" w:cstheme="minorHAnsi"/>
          <w:sz w:val="24"/>
          <w:szCs w:val="24"/>
        </w:rPr>
      </w:pPr>
    </w:p>
    <w:p w14:paraId="4650DBE3" w14:textId="36B6BAA1" w:rsidR="009E17DA" w:rsidRPr="00B22AB3" w:rsidRDefault="009E17DA" w:rsidP="002656CB">
      <w:pPr>
        <w:pStyle w:val="ListParagraph"/>
        <w:numPr>
          <w:ilvl w:val="0"/>
          <w:numId w:val="8"/>
        </w:numPr>
        <w:ind w:left="426" w:hanging="426"/>
        <w:textAlignment w:val="baseline"/>
        <w:rPr>
          <w:rFonts w:asciiTheme="minorHAnsi" w:hAnsiTheme="minorHAnsi" w:cstheme="minorHAnsi"/>
          <w:sz w:val="24"/>
          <w:szCs w:val="24"/>
        </w:rPr>
      </w:pPr>
      <w:r w:rsidRPr="00B22AB3">
        <w:rPr>
          <w:rFonts w:asciiTheme="minorHAnsi" w:hAnsiTheme="minorHAnsi" w:cstheme="minorHAnsi"/>
          <w:sz w:val="24"/>
          <w:szCs w:val="24"/>
        </w:rPr>
        <w:t xml:space="preserve">Suffolk Water </w:t>
      </w:r>
      <w:r w:rsidR="009F0A95">
        <w:rPr>
          <w:rFonts w:asciiTheme="minorHAnsi" w:hAnsiTheme="minorHAnsi" w:cstheme="minorHAnsi"/>
          <w:sz w:val="24"/>
          <w:szCs w:val="24"/>
        </w:rPr>
        <w:t xml:space="preserve">Recycling Transfer and Storage </w:t>
      </w:r>
      <w:r w:rsidRPr="00B22AB3">
        <w:rPr>
          <w:rFonts w:asciiTheme="minorHAnsi" w:hAnsiTheme="minorHAnsi" w:cstheme="minorHAnsi"/>
          <w:sz w:val="24"/>
          <w:szCs w:val="24"/>
        </w:rPr>
        <w:t>NSIP</w:t>
      </w:r>
    </w:p>
    <w:p w14:paraId="36DBFFD4" w14:textId="77A3771E" w:rsidR="009E17DA" w:rsidRPr="009E17DA" w:rsidRDefault="009E17DA" w:rsidP="009E17DA">
      <w:pPr>
        <w:textAlignment w:val="baseline"/>
        <w:rPr>
          <w:rFonts w:asciiTheme="minorHAnsi" w:hAnsiTheme="minorHAnsi" w:cstheme="minorHAnsi"/>
          <w:sz w:val="24"/>
          <w:szCs w:val="24"/>
        </w:rPr>
      </w:pPr>
      <w:r>
        <w:rPr>
          <w:rFonts w:asciiTheme="minorHAnsi" w:hAnsiTheme="minorHAnsi" w:cstheme="minorHAnsi"/>
          <w:sz w:val="24"/>
          <w:szCs w:val="24"/>
        </w:rPr>
        <w:t xml:space="preserve">Committee to review and </w:t>
      </w:r>
      <w:r w:rsidR="001145C9">
        <w:rPr>
          <w:rFonts w:asciiTheme="minorHAnsi" w:hAnsiTheme="minorHAnsi" w:cstheme="minorHAnsi"/>
          <w:sz w:val="24"/>
          <w:szCs w:val="24"/>
        </w:rPr>
        <w:t xml:space="preserve">make a </w:t>
      </w:r>
      <w:r>
        <w:rPr>
          <w:rFonts w:asciiTheme="minorHAnsi" w:hAnsiTheme="minorHAnsi" w:cstheme="minorHAnsi"/>
          <w:sz w:val="24"/>
          <w:szCs w:val="24"/>
        </w:rPr>
        <w:t>recommend to full council.</w:t>
      </w:r>
    </w:p>
    <w:p w14:paraId="346B8888" w14:textId="77777777" w:rsidR="00D73706" w:rsidRDefault="00D73706" w:rsidP="0054585C">
      <w:pPr>
        <w:pStyle w:val="ListParagraph"/>
        <w:ind w:left="0"/>
        <w:textAlignment w:val="baseline"/>
        <w:rPr>
          <w:rFonts w:asciiTheme="minorHAnsi" w:hAnsiTheme="minorHAnsi" w:cstheme="minorHAnsi"/>
          <w:sz w:val="24"/>
          <w:szCs w:val="24"/>
        </w:rPr>
      </w:pPr>
    </w:p>
    <w:p w14:paraId="1D7DF4F4" w14:textId="18DFA982" w:rsidR="00F16EAB" w:rsidRPr="0054585C" w:rsidRDefault="00D73706" w:rsidP="0054585C">
      <w:pPr>
        <w:pStyle w:val="ListParagraph"/>
        <w:ind w:left="0"/>
        <w:textAlignment w:val="baseline"/>
        <w:rPr>
          <w:rFonts w:asciiTheme="minorHAnsi" w:hAnsiTheme="minorHAnsi" w:cstheme="minorHAnsi"/>
          <w:sz w:val="24"/>
          <w:szCs w:val="24"/>
        </w:rPr>
      </w:pPr>
      <w:r w:rsidRPr="00D73706">
        <w:rPr>
          <w:rFonts w:asciiTheme="minorHAnsi" w:hAnsiTheme="minorHAnsi" w:cstheme="minorHAnsi"/>
          <w:b/>
          <w:bCs/>
          <w:sz w:val="24"/>
          <w:szCs w:val="24"/>
        </w:rPr>
        <w:t>1</w:t>
      </w:r>
      <w:r w:rsidR="004B3BDD">
        <w:rPr>
          <w:rFonts w:asciiTheme="minorHAnsi" w:hAnsiTheme="minorHAnsi" w:cstheme="minorHAnsi"/>
          <w:b/>
          <w:bCs/>
          <w:sz w:val="24"/>
          <w:szCs w:val="24"/>
        </w:rPr>
        <w:t>4</w:t>
      </w:r>
      <w:r w:rsidRPr="00D73706">
        <w:rPr>
          <w:rFonts w:asciiTheme="minorHAnsi" w:hAnsiTheme="minorHAnsi" w:cstheme="minorHAnsi"/>
          <w:b/>
          <w:bCs/>
          <w:sz w:val="24"/>
          <w:szCs w:val="24"/>
        </w:rPr>
        <w:t xml:space="preserve">. </w:t>
      </w:r>
      <w:r w:rsidR="00206516" w:rsidRPr="003A5A09">
        <w:rPr>
          <w:rFonts w:asciiTheme="minorHAnsi" w:hAnsiTheme="minorHAnsi" w:cstheme="minorHAnsi"/>
          <w:sz w:val="24"/>
          <w:szCs w:val="24"/>
        </w:rPr>
        <w:t xml:space="preserve">Consideration of any planning applications or decisions received since the </w:t>
      </w:r>
      <w:r w:rsidR="00B27BA6" w:rsidRPr="003A5A09">
        <w:rPr>
          <w:rFonts w:asciiTheme="minorHAnsi" w:hAnsiTheme="minorHAnsi" w:cstheme="minorHAnsi"/>
          <w:sz w:val="24"/>
          <w:szCs w:val="24"/>
        </w:rPr>
        <w:t>agenda</w:t>
      </w:r>
      <w:r w:rsidR="00206516" w:rsidRPr="003A5A09">
        <w:rPr>
          <w:rFonts w:asciiTheme="minorHAnsi" w:hAnsiTheme="minorHAnsi" w:cstheme="minorHAnsi"/>
          <w:sz w:val="24"/>
          <w:szCs w:val="24"/>
        </w:rPr>
        <w:t xml:space="preserve"> was prepared.</w:t>
      </w:r>
      <w:r w:rsidR="00206516" w:rsidRPr="00572716">
        <w:rPr>
          <w:rFonts w:asciiTheme="minorHAnsi" w:hAnsiTheme="minorHAnsi" w:cstheme="minorHAnsi"/>
          <w:sz w:val="24"/>
          <w:szCs w:val="24"/>
        </w:rPr>
        <w:t xml:space="preserve"> </w:t>
      </w:r>
    </w:p>
    <w:p w14:paraId="617D0E53" w14:textId="77777777" w:rsidR="00367759" w:rsidRDefault="00367759" w:rsidP="00C84D6B">
      <w:pPr>
        <w:pStyle w:val="ListParagraph"/>
        <w:ind w:left="284" w:hanging="284"/>
        <w:textAlignment w:val="baseline"/>
        <w:rPr>
          <w:rFonts w:asciiTheme="minorHAnsi" w:hAnsiTheme="minorHAnsi" w:cstheme="minorHAnsi"/>
          <w:sz w:val="24"/>
          <w:szCs w:val="24"/>
        </w:rPr>
      </w:pPr>
    </w:p>
    <w:p w14:paraId="516D6673" w14:textId="7A387BA1" w:rsidR="004B09EB" w:rsidRDefault="00EF2F95" w:rsidP="00BB6AD7">
      <w:pPr>
        <w:pStyle w:val="ListParagraph"/>
        <w:ind w:left="284" w:hanging="284"/>
        <w:textAlignment w:val="baseline"/>
        <w:rPr>
          <w:rFonts w:asciiTheme="minorHAnsi" w:hAnsiTheme="minorHAnsi" w:cstheme="minorHAnsi"/>
          <w:sz w:val="24"/>
          <w:szCs w:val="24"/>
        </w:rPr>
      </w:pPr>
      <w:r>
        <w:rPr>
          <w:rFonts w:asciiTheme="minorHAnsi" w:hAnsiTheme="minorHAnsi" w:cstheme="minorHAnsi"/>
          <w:b/>
          <w:bCs/>
          <w:sz w:val="24"/>
          <w:szCs w:val="24"/>
        </w:rPr>
        <w:t>1</w:t>
      </w:r>
      <w:r w:rsidR="004B3BDD">
        <w:rPr>
          <w:rFonts w:asciiTheme="minorHAnsi" w:hAnsiTheme="minorHAnsi" w:cstheme="minorHAnsi"/>
          <w:b/>
          <w:bCs/>
          <w:sz w:val="24"/>
          <w:szCs w:val="24"/>
        </w:rPr>
        <w:t>5</w:t>
      </w:r>
      <w:r>
        <w:rPr>
          <w:rFonts w:asciiTheme="minorHAnsi" w:hAnsiTheme="minorHAnsi" w:cstheme="minorHAnsi"/>
          <w:b/>
          <w:bCs/>
          <w:sz w:val="24"/>
          <w:szCs w:val="24"/>
        </w:rPr>
        <w:t xml:space="preserve">. </w:t>
      </w:r>
      <w:r w:rsidR="00125151" w:rsidRPr="003A5A09">
        <w:rPr>
          <w:rFonts w:asciiTheme="minorHAnsi" w:hAnsiTheme="minorHAnsi" w:cstheme="minorHAnsi"/>
          <w:sz w:val="24"/>
          <w:szCs w:val="24"/>
        </w:rPr>
        <w:t xml:space="preserve">Next meeting </w:t>
      </w:r>
      <w:r w:rsidR="00BC064E" w:rsidRPr="003A5A09">
        <w:rPr>
          <w:rFonts w:asciiTheme="minorHAnsi" w:hAnsiTheme="minorHAnsi" w:cstheme="minorHAnsi"/>
          <w:sz w:val="24"/>
          <w:szCs w:val="24"/>
        </w:rPr>
        <w:t xml:space="preserve">Monday, </w:t>
      </w:r>
      <w:r w:rsidR="00757BFC">
        <w:rPr>
          <w:rFonts w:asciiTheme="minorHAnsi" w:hAnsiTheme="minorHAnsi" w:cstheme="minorHAnsi"/>
          <w:sz w:val="24"/>
          <w:szCs w:val="24"/>
        </w:rPr>
        <w:t>1</w:t>
      </w:r>
      <w:r w:rsidR="00C74983">
        <w:rPr>
          <w:rFonts w:asciiTheme="minorHAnsi" w:hAnsiTheme="minorHAnsi" w:cstheme="minorHAnsi"/>
          <w:sz w:val="24"/>
          <w:szCs w:val="24"/>
        </w:rPr>
        <w:t>9</w:t>
      </w:r>
      <w:r w:rsidR="00757BFC" w:rsidRPr="00757BFC">
        <w:rPr>
          <w:rFonts w:asciiTheme="minorHAnsi" w:hAnsiTheme="minorHAnsi" w:cstheme="minorHAnsi"/>
          <w:sz w:val="24"/>
          <w:szCs w:val="24"/>
          <w:vertAlign w:val="superscript"/>
        </w:rPr>
        <w:t>th</w:t>
      </w:r>
      <w:r w:rsidR="00757BFC">
        <w:rPr>
          <w:rFonts w:asciiTheme="minorHAnsi" w:hAnsiTheme="minorHAnsi" w:cstheme="minorHAnsi"/>
          <w:sz w:val="24"/>
          <w:szCs w:val="24"/>
        </w:rPr>
        <w:t xml:space="preserve"> </w:t>
      </w:r>
      <w:r w:rsidR="00C74983">
        <w:rPr>
          <w:rFonts w:asciiTheme="minorHAnsi" w:hAnsiTheme="minorHAnsi" w:cstheme="minorHAnsi"/>
          <w:sz w:val="24"/>
          <w:szCs w:val="24"/>
        </w:rPr>
        <w:t>Octo</w:t>
      </w:r>
      <w:r w:rsidR="00757BFC">
        <w:rPr>
          <w:rFonts w:asciiTheme="minorHAnsi" w:hAnsiTheme="minorHAnsi" w:cstheme="minorHAnsi"/>
          <w:sz w:val="24"/>
          <w:szCs w:val="24"/>
        </w:rPr>
        <w:t xml:space="preserve">ber </w:t>
      </w:r>
      <w:r w:rsidR="00B2000E" w:rsidRPr="003A5A09">
        <w:rPr>
          <w:rFonts w:asciiTheme="minorHAnsi" w:hAnsiTheme="minorHAnsi" w:cstheme="minorHAnsi"/>
          <w:sz w:val="24"/>
          <w:szCs w:val="24"/>
        </w:rPr>
        <w:t>2026</w:t>
      </w:r>
      <w:r w:rsidR="00206516" w:rsidRPr="003A5A09">
        <w:rPr>
          <w:rFonts w:asciiTheme="minorHAnsi" w:hAnsiTheme="minorHAnsi" w:cstheme="minorHAnsi"/>
          <w:sz w:val="24"/>
          <w:szCs w:val="24"/>
        </w:rPr>
        <w:t xml:space="preserve"> @ </w:t>
      </w:r>
      <w:r w:rsidR="00125151" w:rsidRPr="003A5A09">
        <w:rPr>
          <w:rFonts w:asciiTheme="minorHAnsi" w:hAnsiTheme="minorHAnsi" w:cstheme="minorHAnsi"/>
          <w:sz w:val="24"/>
          <w:szCs w:val="24"/>
        </w:rPr>
        <w:t>6:30pm</w:t>
      </w:r>
      <w:r w:rsidR="00556E95" w:rsidRPr="003A5A09">
        <w:rPr>
          <w:rFonts w:asciiTheme="minorHAnsi" w:hAnsiTheme="minorHAnsi" w:cstheme="minorHAnsi"/>
          <w:sz w:val="24"/>
          <w:szCs w:val="24"/>
        </w:rPr>
        <w:t>.</w:t>
      </w:r>
    </w:p>
    <w:p w14:paraId="1D4E94FD" w14:textId="77777777" w:rsidR="00C74983" w:rsidRDefault="00C74983" w:rsidP="00BB6AD7">
      <w:pPr>
        <w:pStyle w:val="ListParagraph"/>
        <w:ind w:left="284" w:hanging="284"/>
        <w:textAlignment w:val="baseline"/>
        <w:rPr>
          <w:rFonts w:asciiTheme="minorHAnsi" w:hAnsiTheme="minorHAnsi" w:cstheme="minorHAnsi"/>
          <w:sz w:val="24"/>
          <w:szCs w:val="24"/>
        </w:rPr>
      </w:pPr>
    </w:p>
    <w:p w14:paraId="2EDF1EF8" w14:textId="682F8F2F" w:rsidR="00367759" w:rsidRPr="00367759" w:rsidRDefault="00B723AF" w:rsidP="000E1A50">
      <w:pPr>
        <w:textAlignment w:val="baseline"/>
        <w:rPr>
          <w:rFonts w:asciiTheme="minorHAnsi" w:hAnsiTheme="minorHAnsi" w:cstheme="minorHAnsi"/>
          <w:sz w:val="24"/>
          <w:szCs w:val="24"/>
        </w:rPr>
      </w:pPr>
      <w:r>
        <w:rPr>
          <w:rFonts w:asciiTheme="minorHAnsi" w:hAnsiTheme="minorHAnsi" w:cstheme="minorHAnsi"/>
          <w:b/>
          <w:bCs/>
          <w:sz w:val="24"/>
          <w:szCs w:val="24"/>
        </w:rPr>
        <w:t>1</w:t>
      </w:r>
      <w:r w:rsidR="004B3BDD">
        <w:rPr>
          <w:rFonts w:asciiTheme="minorHAnsi" w:hAnsiTheme="minorHAnsi" w:cstheme="minorHAnsi"/>
          <w:b/>
          <w:bCs/>
          <w:sz w:val="24"/>
          <w:szCs w:val="24"/>
        </w:rPr>
        <w:t>6</w:t>
      </w:r>
      <w:r w:rsidR="00EF2F95">
        <w:rPr>
          <w:rFonts w:asciiTheme="minorHAnsi" w:hAnsiTheme="minorHAnsi" w:cstheme="minorHAnsi"/>
          <w:b/>
          <w:bCs/>
          <w:sz w:val="24"/>
          <w:szCs w:val="24"/>
        </w:rPr>
        <w:t xml:space="preserve">. </w:t>
      </w:r>
      <w:r w:rsidR="00EF117B" w:rsidRPr="003A5A09">
        <w:rPr>
          <w:rFonts w:asciiTheme="minorHAnsi" w:hAnsiTheme="minorHAnsi" w:cstheme="minorHAnsi"/>
          <w:b/>
          <w:bCs/>
          <w:sz w:val="24"/>
          <w:szCs w:val="24"/>
        </w:rPr>
        <w:t>Meeting closes</w:t>
      </w:r>
    </w:p>
    <w:sectPr w:rsidR="00367759" w:rsidRPr="00367759" w:rsidSect="004F5A97">
      <w:headerReference w:type="default" r:id="rId10"/>
      <w:footerReference w:type="default" r:id="rId11"/>
      <w:pgSz w:w="11906" w:h="16838"/>
      <w:pgMar w:top="720" w:right="720" w:bottom="720" w:left="720" w:header="709"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7564B" w14:textId="77777777" w:rsidR="005324E5" w:rsidRDefault="005324E5" w:rsidP="00C41236">
      <w:r>
        <w:separator/>
      </w:r>
    </w:p>
  </w:endnote>
  <w:endnote w:type="continuationSeparator" w:id="0">
    <w:p w14:paraId="421DDA49" w14:textId="77777777" w:rsidR="005324E5" w:rsidRDefault="005324E5" w:rsidP="00C41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4687" w14:textId="6006DDDB" w:rsidR="000D2EC9" w:rsidRPr="000D2EC9" w:rsidRDefault="000D2EC9" w:rsidP="000D2EC9">
    <w:pPr>
      <w:textAlignment w:val="baseline"/>
      <w:rPr>
        <w:rFonts w:asciiTheme="minorHAnsi" w:hAnsiTheme="minorHAnsi" w:cstheme="minorHAnsi"/>
        <w:b/>
        <w:bCs/>
      </w:rPr>
    </w:pPr>
    <w:r w:rsidRPr="000D2EC9">
      <w:rPr>
        <w:rFonts w:asciiTheme="minorHAnsi" w:hAnsiTheme="minorHAnsi" w:cstheme="minorHAnsi"/>
        <w:b/>
        <w:bCs/>
      </w:rPr>
      <w:t xml:space="preserve">Date   </w:t>
    </w:r>
    <w:r w:rsidR="00C74983">
      <w:rPr>
        <w:rFonts w:asciiTheme="minorHAnsi" w:hAnsiTheme="minorHAnsi" w:cstheme="minorHAnsi"/>
        <w:b/>
        <w:bCs/>
      </w:rPr>
      <w:t>09</w:t>
    </w:r>
    <w:r w:rsidR="00612ECC">
      <w:rPr>
        <w:rFonts w:asciiTheme="minorHAnsi" w:hAnsiTheme="minorHAnsi" w:cstheme="minorHAnsi"/>
        <w:b/>
        <w:bCs/>
      </w:rPr>
      <w:t>/0</w:t>
    </w:r>
    <w:r w:rsidR="00C74983">
      <w:rPr>
        <w:rFonts w:asciiTheme="minorHAnsi" w:hAnsiTheme="minorHAnsi" w:cstheme="minorHAnsi"/>
        <w:b/>
        <w:bCs/>
      </w:rPr>
      <w:t>9</w:t>
    </w:r>
    <w:r w:rsidRPr="000D2EC9">
      <w:rPr>
        <w:rFonts w:asciiTheme="minorHAnsi" w:hAnsiTheme="minorHAnsi" w:cstheme="minorHAnsi"/>
        <w:b/>
        <w:bCs/>
      </w:rPr>
      <w:t>/202</w:t>
    </w:r>
    <w:r w:rsidR="00612ECC">
      <w:rPr>
        <w:rFonts w:asciiTheme="minorHAnsi" w:hAnsiTheme="minorHAnsi" w:cstheme="minorHAnsi"/>
        <w:b/>
        <w:bCs/>
      </w:rPr>
      <w:t>6</w:t>
    </w:r>
    <w:r w:rsidRPr="000D2EC9">
      <w:rPr>
        <w:rFonts w:asciiTheme="minorHAnsi" w:hAnsiTheme="minorHAnsi" w:cstheme="minorHAnsi"/>
        <w:b/>
        <w:bCs/>
      </w:rPr>
      <w:tab/>
    </w:r>
    <w:r w:rsidRPr="000D2EC9">
      <w:rPr>
        <w:rFonts w:asciiTheme="minorHAnsi" w:hAnsiTheme="minorHAnsi" w:cstheme="minorHAnsi"/>
        <w:b/>
        <w:bCs/>
      </w:rPr>
      <w:tab/>
    </w:r>
    <w:r w:rsidRPr="000D2EC9">
      <w:rPr>
        <w:rFonts w:asciiTheme="minorHAnsi" w:hAnsiTheme="minorHAnsi" w:cstheme="minorHAnsi"/>
        <w:b/>
        <w:bCs/>
      </w:rPr>
      <w:tab/>
      <w:t xml:space="preserve">                  </w:t>
    </w:r>
    <w:r w:rsidRPr="000D2EC9">
      <w:rPr>
        <w:rFonts w:ascii="Bradley Hand ITC" w:hAnsi="Bradley Hand ITC" w:cstheme="minorHAnsi"/>
        <w:b/>
        <w:bCs/>
      </w:rPr>
      <w:t>Michelle Salazar</w:t>
    </w:r>
    <w:r w:rsidRPr="000D2EC9">
      <w:rPr>
        <w:rFonts w:asciiTheme="minorHAnsi" w:hAnsiTheme="minorHAnsi" w:cstheme="minorHAnsi"/>
        <w:b/>
        <w:bCs/>
      </w:rPr>
      <w:t xml:space="preserve"> – Town Clerk</w:t>
    </w:r>
  </w:p>
  <w:p w14:paraId="43E0ABFA" w14:textId="635A01EE" w:rsidR="000D2EC9" w:rsidRDefault="000D2EC9">
    <w:pPr>
      <w:pStyle w:val="Footer"/>
    </w:pPr>
  </w:p>
  <w:p w14:paraId="516D6698" w14:textId="77777777" w:rsidR="00B026EB" w:rsidRDefault="00B02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7C254" w14:textId="77777777" w:rsidR="005324E5" w:rsidRDefault="005324E5" w:rsidP="00C41236">
      <w:r>
        <w:separator/>
      </w:r>
    </w:p>
  </w:footnote>
  <w:footnote w:type="continuationSeparator" w:id="0">
    <w:p w14:paraId="7C5EC03E" w14:textId="77777777" w:rsidR="005324E5" w:rsidRDefault="005324E5" w:rsidP="00C41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2A86394C" w14:textId="77777777" w:rsidR="00382B4C" w:rsidRDefault="00382B4C">
        <w:pPr>
          <w:pStyle w:val="Head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2ACB2341" w14:textId="77777777" w:rsidR="00382B4C" w:rsidRDefault="00382B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14D1E"/>
    <w:multiLevelType w:val="hybridMultilevel"/>
    <w:tmpl w:val="F124918E"/>
    <w:lvl w:ilvl="0" w:tplc="77F6805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FB43FE"/>
    <w:multiLevelType w:val="hybridMultilevel"/>
    <w:tmpl w:val="B4C6BD04"/>
    <w:lvl w:ilvl="0" w:tplc="EA462A36">
      <w:start w:val="1"/>
      <w:numFmt w:val="lowerLetter"/>
      <w:lvlText w:val="%1."/>
      <w:lvlJc w:val="left"/>
      <w:pPr>
        <w:ind w:left="1080" w:hanging="360"/>
      </w:pPr>
      <w:rPr>
        <w:rFonts w:hint="default"/>
        <w:color w:val="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D844EC8"/>
    <w:multiLevelType w:val="hybridMultilevel"/>
    <w:tmpl w:val="01EE7A26"/>
    <w:lvl w:ilvl="0" w:tplc="E6062356">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2E727A46"/>
    <w:multiLevelType w:val="hybridMultilevel"/>
    <w:tmpl w:val="BEF44376"/>
    <w:lvl w:ilvl="0" w:tplc="B93011A2">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31DE4B3A"/>
    <w:multiLevelType w:val="hybridMultilevel"/>
    <w:tmpl w:val="245674A0"/>
    <w:lvl w:ilvl="0" w:tplc="8D6012E0">
      <w:start w:val="1"/>
      <w:numFmt w:val="decimal"/>
      <w:lvlText w:val="%1."/>
      <w:lvlJc w:val="left"/>
      <w:pPr>
        <w:ind w:left="720" w:hanging="360"/>
      </w:pPr>
      <w:rPr>
        <w:rFonts w:ascii="Calibri" w:hAnsi="Calibri" w:cs="Calibri" w:hint="default"/>
        <w:b/>
        <w:bCs/>
        <w:color w:val="000000" w:themeColor="text1"/>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2261B8"/>
    <w:multiLevelType w:val="hybridMultilevel"/>
    <w:tmpl w:val="D98ECB88"/>
    <w:lvl w:ilvl="0" w:tplc="9A4E4CDE">
      <w:start w:val="10"/>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DB40FF"/>
    <w:multiLevelType w:val="hybridMultilevel"/>
    <w:tmpl w:val="020E342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0D04C6"/>
    <w:multiLevelType w:val="hybridMultilevel"/>
    <w:tmpl w:val="71F067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111681"/>
    <w:multiLevelType w:val="hybridMultilevel"/>
    <w:tmpl w:val="A4CE00F4"/>
    <w:lvl w:ilvl="0" w:tplc="2EA83D96">
      <w:start w:val="12"/>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69025">
    <w:abstractNumId w:val="4"/>
  </w:num>
  <w:num w:numId="2" w16cid:durableId="398479828">
    <w:abstractNumId w:val="0"/>
  </w:num>
  <w:num w:numId="3" w16cid:durableId="628556572">
    <w:abstractNumId w:val="2"/>
  </w:num>
  <w:num w:numId="4" w16cid:durableId="339509167">
    <w:abstractNumId w:val="1"/>
  </w:num>
  <w:num w:numId="5" w16cid:durableId="1798986416">
    <w:abstractNumId w:val="3"/>
  </w:num>
  <w:num w:numId="6" w16cid:durableId="133372332">
    <w:abstractNumId w:val="6"/>
  </w:num>
  <w:num w:numId="7" w16cid:durableId="530265272">
    <w:abstractNumId w:val="5"/>
  </w:num>
  <w:num w:numId="8" w16cid:durableId="1699045024">
    <w:abstractNumId w:val="8"/>
  </w:num>
  <w:num w:numId="9" w16cid:durableId="471169003">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8E"/>
    <w:rsid w:val="000005C5"/>
    <w:rsid w:val="00001ECE"/>
    <w:rsid w:val="00003F0C"/>
    <w:rsid w:val="00005AE4"/>
    <w:rsid w:val="000140EA"/>
    <w:rsid w:val="00016B70"/>
    <w:rsid w:val="00020359"/>
    <w:rsid w:val="00021165"/>
    <w:rsid w:val="000218F8"/>
    <w:rsid w:val="000254D8"/>
    <w:rsid w:val="000304F0"/>
    <w:rsid w:val="00036112"/>
    <w:rsid w:val="00036835"/>
    <w:rsid w:val="000371BB"/>
    <w:rsid w:val="000379D7"/>
    <w:rsid w:val="00040DDE"/>
    <w:rsid w:val="0004631B"/>
    <w:rsid w:val="00046DE0"/>
    <w:rsid w:val="00052B29"/>
    <w:rsid w:val="00057046"/>
    <w:rsid w:val="0005775A"/>
    <w:rsid w:val="000604C0"/>
    <w:rsid w:val="000675C0"/>
    <w:rsid w:val="0007198B"/>
    <w:rsid w:val="00075504"/>
    <w:rsid w:val="0008449E"/>
    <w:rsid w:val="0008489F"/>
    <w:rsid w:val="00090184"/>
    <w:rsid w:val="00092364"/>
    <w:rsid w:val="00097D86"/>
    <w:rsid w:val="000A333C"/>
    <w:rsid w:val="000A4024"/>
    <w:rsid w:val="000A4833"/>
    <w:rsid w:val="000A6C25"/>
    <w:rsid w:val="000B3566"/>
    <w:rsid w:val="000C06F4"/>
    <w:rsid w:val="000C08BD"/>
    <w:rsid w:val="000C108E"/>
    <w:rsid w:val="000C171E"/>
    <w:rsid w:val="000C1B49"/>
    <w:rsid w:val="000C3182"/>
    <w:rsid w:val="000C499E"/>
    <w:rsid w:val="000C59E3"/>
    <w:rsid w:val="000D03A8"/>
    <w:rsid w:val="000D05B2"/>
    <w:rsid w:val="000D1667"/>
    <w:rsid w:val="000D192E"/>
    <w:rsid w:val="000D1D1E"/>
    <w:rsid w:val="000D236A"/>
    <w:rsid w:val="000D2EC9"/>
    <w:rsid w:val="000D531E"/>
    <w:rsid w:val="000D5806"/>
    <w:rsid w:val="000D58C4"/>
    <w:rsid w:val="000D7FF9"/>
    <w:rsid w:val="000E0D64"/>
    <w:rsid w:val="000E1A50"/>
    <w:rsid w:val="000E6185"/>
    <w:rsid w:val="000F1199"/>
    <w:rsid w:val="000F2E70"/>
    <w:rsid w:val="000F4C66"/>
    <w:rsid w:val="000F52DC"/>
    <w:rsid w:val="000F573F"/>
    <w:rsid w:val="000F6241"/>
    <w:rsid w:val="000F6567"/>
    <w:rsid w:val="000F6BEC"/>
    <w:rsid w:val="00102200"/>
    <w:rsid w:val="001036AD"/>
    <w:rsid w:val="00106818"/>
    <w:rsid w:val="00107FB6"/>
    <w:rsid w:val="00110A47"/>
    <w:rsid w:val="001145C9"/>
    <w:rsid w:val="00117437"/>
    <w:rsid w:val="00120191"/>
    <w:rsid w:val="00121261"/>
    <w:rsid w:val="001221C9"/>
    <w:rsid w:val="00123CAB"/>
    <w:rsid w:val="00125151"/>
    <w:rsid w:val="00126442"/>
    <w:rsid w:val="00126968"/>
    <w:rsid w:val="00126973"/>
    <w:rsid w:val="001270D9"/>
    <w:rsid w:val="00127BBF"/>
    <w:rsid w:val="0013282A"/>
    <w:rsid w:val="00133ECF"/>
    <w:rsid w:val="00133F0D"/>
    <w:rsid w:val="00135980"/>
    <w:rsid w:val="00136DCA"/>
    <w:rsid w:val="001454A0"/>
    <w:rsid w:val="001527CD"/>
    <w:rsid w:val="00152B0B"/>
    <w:rsid w:val="00153DF0"/>
    <w:rsid w:val="00155856"/>
    <w:rsid w:val="001560A4"/>
    <w:rsid w:val="0016133D"/>
    <w:rsid w:val="00161501"/>
    <w:rsid w:val="00167607"/>
    <w:rsid w:val="00167DEB"/>
    <w:rsid w:val="00171527"/>
    <w:rsid w:val="00172913"/>
    <w:rsid w:val="00173438"/>
    <w:rsid w:val="00173BA2"/>
    <w:rsid w:val="00173CFE"/>
    <w:rsid w:val="00174BF0"/>
    <w:rsid w:val="00175274"/>
    <w:rsid w:val="00177F5D"/>
    <w:rsid w:val="001856CA"/>
    <w:rsid w:val="001859E0"/>
    <w:rsid w:val="00185BBA"/>
    <w:rsid w:val="0018630C"/>
    <w:rsid w:val="00186AC1"/>
    <w:rsid w:val="00186ECB"/>
    <w:rsid w:val="00191D15"/>
    <w:rsid w:val="001930B0"/>
    <w:rsid w:val="00193CF8"/>
    <w:rsid w:val="00194A52"/>
    <w:rsid w:val="001A157C"/>
    <w:rsid w:val="001A6D74"/>
    <w:rsid w:val="001B3AB0"/>
    <w:rsid w:val="001B7A5D"/>
    <w:rsid w:val="001C0627"/>
    <w:rsid w:val="001C1A7C"/>
    <w:rsid w:val="001C255F"/>
    <w:rsid w:val="001D034D"/>
    <w:rsid w:val="001D174F"/>
    <w:rsid w:val="001E026D"/>
    <w:rsid w:val="001E0C6E"/>
    <w:rsid w:val="001E11A3"/>
    <w:rsid w:val="001E2ED6"/>
    <w:rsid w:val="001E7CDC"/>
    <w:rsid w:val="001F0598"/>
    <w:rsid w:val="001F4ABF"/>
    <w:rsid w:val="001F5404"/>
    <w:rsid w:val="001F5C1F"/>
    <w:rsid w:val="001F6962"/>
    <w:rsid w:val="001F78BC"/>
    <w:rsid w:val="001F7F19"/>
    <w:rsid w:val="00201D38"/>
    <w:rsid w:val="00206516"/>
    <w:rsid w:val="0021422C"/>
    <w:rsid w:val="002143A2"/>
    <w:rsid w:val="002171A8"/>
    <w:rsid w:val="00220A92"/>
    <w:rsid w:val="00222DCB"/>
    <w:rsid w:val="002231DD"/>
    <w:rsid w:val="0023230D"/>
    <w:rsid w:val="00232874"/>
    <w:rsid w:val="00232950"/>
    <w:rsid w:val="00232C5B"/>
    <w:rsid w:val="00233220"/>
    <w:rsid w:val="00236994"/>
    <w:rsid w:val="002375AD"/>
    <w:rsid w:val="00241529"/>
    <w:rsid w:val="0024383A"/>
    <w:rsid w:val="0024397E"/>
    <w:rsid w:val="002439DF"/>
    <w:rsid w:val="00246677"/>
    <w:rsid w:val="00246AAE"/>
    <w:rsid w:val="00251D91"/>
    <w:rsid w:val="00253783"/>
    <w:rsid w:val="002558BF"/>
    <w:rsid w:val="00257C3A"/>
    <w:rsid w:val="0026159D"/>
    <w:rsid w:val="0026301C"/>
    <w:rsid w:val="002656CB"/>
    <w:rsid w:val="00266800"/>
    <w:rsid w:val="00266BC5"/>
    <w:rsid w:val="00270886"/>
    <w:rsid w:val="0027177A"/>
    <w:rsid w:val="00274B8C"/>
    <w:rsid w:val="00280B76"/>
    <w:rsid w:val="002842F5"/>
    <w:rsid w:val="00291123"/>
    <w:rsid w:val="0029214B"/>
    <w:rsid w:val="00294290"/>
    <w:rsid w:val="00295A04"/>
    <w:rsid w:val="00297063"/>
    <w:rsid w:val="002979D6"/>
    <w:rsid w:val="002A5AFA"/>
    <w:rsid w:val="002B1141"/>
    <w:rsid w:val="002B1CEE"/>
    <w:rsid w:val="002B24CE"/>
    <w:rsid w:val="002B3CFF"/>
    <w:rsid w:val="002C12C0"/>
    <w:rsid w:val="002C18B4"/>
    <w:rsid w:val="002C3A6F"/>
    <w:rsid w:val="002C3BD6"/>
    <w:rsid w:val="002C5A9F"/>
    <w:rsid w:val="002C68D1"/>
    <w:rsid w:val="002D0E71"/>
    <w:rsid w:val="002D553E"/>
    <w:rsid w:val="002D75A6"/>
    <w:rsid w:val="002E09F7"/>
    <w:rsid w:val="002E15E2"/>
    <w:rsid w:val="002E4A38"/>
    <w:rsid w:val="002F0590"/>
    <w:rsid w:val="002F218D"/>
    <w:rsid w:val="002F29BC"/>
    <w:rsid w:val="002F6E29"/>
    <w:rsid w:val="003010D1"/>
    <w:rsid w:val="00303463"/>
    <w:rsid w:val="00304072"/>
    <w:rsid w:val="00307142"/>
    <w:rsid w:val="0031435F"/>
    <w:rsid w:val="003158D8"/>
    <w:rsid w:val="003172CF"/>
    <w:rsid w:val="00317865"/>
    <w:rsid w:val="003219CA"/>
    <w:rsid w:val="003246E7"/>
    <w:rsid w:val="00326FA0"/>
    <w:rsid w:val="00327309"/>
    <w:rsid w:val="003273BE"/>
    <w:rsid w:val="0032781F"/>
    <w:rsid w:val="00331221"/>
    <w:rsid w:val="003318D1"/>
    <w:rsid w:val="00335110"/>
    <w:rsid w:val="003354C2"/>
    <w:rsid w:val="00336208"/>
    <w:rsid w:val="00337379"/>
    <w:rsid w:val="00340131"/>
    <w:rsid w:val="00341087"/>
    <w:rsid w:val="0034124F"/>
    <w:rsid w:val="00343FB4"/>
    <w:rsid w:val="00344987"/>
    <w:rsid w:val="00344F7A"/>
    <w:rsid w:val="00345151"/>
    <w:rsid w:val="00346E30"/>
    <w:rsid w:val="00351BD0"/>
    <w:rsid w:val="00352E40"/>
    <w:rsid w:val="0035732D"/>
    <w:rsid w:val="00362280"/>
    <w:rsid w:val="00362643"/>
    <w:rsid w:val="00363757"/>
    <w:rsid w:val="00367759"/>
    <w:rsid w:val="003765E2"/>
    <w:rsid w:val="00381972"/>
    <w:rsid w:val="00382B4C"/>
    <w:rsid w:val="0038398F"/>
    <w:rsid w:val="003841FC"/>
    <w:rsid w:val="0038427F"/>
    <w:rsid w:val="00386FA9"/>
    <w:rsid w:val="00395A48"/>
    <w:rsid w:val="00397718"/>
    <w:rsid w:val="00397FF6"/>
    <w:rsid w:val="003A2D1E"/>
    <w:rsid w:val="003A4C60"/>
    <w:rsid w:val="003A5A09"/>
    <w:rsid w:val="003A698C"/>
    <w:rsid w:val="003B087D"/>
    <w:rsid w:val="003B1957"/>
    <w:rsid w:val="003B30D5"/>
    <w:rsid w:val="003B4A87"/>
    <w:rsid w:val="003B55F0"/>
    <w:rsid w:val="003C3103"/>
    <w:rsid w:val="003C4CAB"/>
    <w:rsid w:val="003C5F39"/>
    <w:rsid w:val="003C68B5"/>
    <w:rsid w:val="003D4B09"/>
    <w:rsid w:val="003D4CC0"/>
    <w:rsid w:val="003D5D6D"/>
    <w:rsid w:val="003D6B16"/>
    <w:rsid w:val="003D6C0C"/>
    <w:rsid w:val="003D77D1"/>
    <w:rsid w:val="003E228A"/>
    <w:rsid w:val="003E4F06"/>
    <w:rsid w:val="003E56EE"/>
    <w:rsid w:val="003E5E3C"/>
    <w:rsid w:val="003E6399"/>
    <w:rsid w:val="003E712B"/>
    <w:rsid w:val="003E7319"/>
    <w:rsid w:val="003F06F2"/>
    <w:rsid w:val="003F495C"/>
    <w:rsid w:val="003F5DAD"/>
    <w:rsid w:val="003F79C9"/>
    <w:rsid w:val="00400894"/>
    <w:rsid w:val="00400EDD"/>
    <w:rsid w:val="004029DF"/>
    <w:rsid w:val="00402A5E"/>
    <w:rsid w:val="004063C6"/>
    <w:rsid w:val="00410CAF"/>
    <w:rsid w:val="00410DBE"/>
    <w:rsid w:val="00410E22"/>
    <w:rsid w:val="0041300D"/>
    <w:rsid w:val="00413731"/>
    <w:rsid w:val="0041468F"/>
    <w:rsid w:val="00414705"/>
    <w:rsid w:val="00415D15"/>
    <w:rsid w:val="0042582E"/>
    <w:rsid w:val="0042631D"/>
    <w:rsid w:val="0042768C"/>
    <w:rsid w:val="004325EA"/>
    <w:rsid w:val="00436676"/>
    <w:rsid w:val="00436A1F"/>
    <w:rsid w:val="0043730A"/>
    <w:rsid w:val="004403FE"/>
    <w:rsid w:val="00440A69"/>
    <w:rsid w:val="00440E0B"/>
    <w:rsid w:val="00443737"/>
    <w:rsid w:val="00443ED0"/>
    <w:rsid w:val="00443FD6"/>
    <w:rsid w:val="004445C0"/>
    <w:rsid w:val="00446FBE"/>
    <w:rsid w:val="00450963"/>
    <w:rsid w:val="00452E7E"/>
    <w:rsid w:val="00463062"/>
    <w:rsid w:val="0046335D"/>
    <w:rsid w:val="004667C8"/>
    <w:rsid w:val="00471879"/>
    <w:rsid w:val="00474929"/>
    <w:rsid w:val="004749E1"/>
    <w:rsid w:val="00476A66"/>
    <w:rsid w:val="004834DE"/>
    <w:rsid w:val="0048710F"/>
    <w:rsid w:val="0049320B"/>
    <w:rsid w:val="004937BD"/>
    <w:rsid w:val="004956D2"/>
    <w:rsid w:val="00495CAE"/>
    <w:rsid w:val="004977FC"/>
    <w:rsid w:val="004A068E"/>
    <w:rsid w:val="004A7420"/>
    <w:rsid w:val="004B09EB"/>
    <w:rsid w:val="004B130C"/>
    <w:rsid w:val="004B29B9"/>
    <w:rsid w:val="004B3BDD"/>
    <w:rsid w:val="004B44D9"/>
    <w:rsid w:val="004B4FC2"/>
    <w:rsid w:val="004B7D10"/>
    <w:rsid w:val="004C20EE"/>
    <w:rsid w:val="004D0342"/>
    <w:rsid w:val="004D040D"/>
    <w:rsid w:val="004D1B04"/>
    <w:rsid w:val="004D2E6E"/>
    <w:rsid w:val="004D32D2"/>
    <w:rsid w:val="004E1212"/>
    <w:rsid w:val="004E2EDE"/>
    <w:rsid w:val="004E71A8"/>
    <w:rsid w:val="004E76A0"/>
    <w:rsid w:val="004F5A97"/>
    <w:rsid w:val="004F6054"/>
    <w:rsid w:val="004F69C0"/>
    <w:rsid w:val="0050074A"/>
    <w:rsid w:val="00500B9C"/>
    <w:rsid w:val="00502F56"/>
    <w:rsid w:val="0050332E"/>
    <w:rsid w:val="00503FAA"/>
    <w:rsid w:val="0050527B"/>
    <w:rsid w:val="0051303E"/>
    <w:rsid w:val="00513508"/>
    <w:rsid w:val="00515399"/>
    <w:rsid w:val="00522000"/>
    <w:rsid w:val="005230A6"/>
    <w:rsid w:val="00523F1A"/>
    <w:rsid w:val="00524AA5"/>
    <w:rsid w:val="00526DA7"/>
    <w:rsid w:val="005324E5"/>
    <w:rsid w:val="005331F5"/>
    <w:rsid w:val="005336FD"/>
    <w:rsid w:val="00534E60"/>
    <w:rsid w:val="005375E2"/>
    <w:rsid w:val="00537BA9"/>
    <w:rsid w:val="00541853"/>
    <w:rsid w:val="00543A8A"/>
    <w:rsid w:val="00543F72"/>
    <w:rsid w:val="00544430"/>
    <w:rsid w:val="0054482D"/>
    <w:rsid w:val="0054585C"/>
    <w:rsid w:val="00547CDF"/>
    <w:rsid w:val="00553361"/>
    <w:rsid w:val="00555A1F"/>
    <w:rsid w:val="00556813"/>
    <w:rsid w:val="00556E95"/>
    <w:rsid w:val="005579F6"/>
    <w:rsid w:val="0056052D"/>
    <w:rsid w:val="0056129D"/>
    <w:rsid w:val="005617C0"/>
    <w:rsid w:val="00562337"/>
    <w:rsid w:val="00562FE0"/>
    <w:rsid w:val="005631EB"/>
    <w:rsid w:val="00564E9E"/>
    <w:rsid w:val="00565747"/>
    <w:rsid w:val="005678EE"/>
    <w:rsid w:val="00571C5F"/>
    <w:rsid w:val="00572716"/>
    <w:rsid w:val="00580517"/>
    <w:rsid w:val="0058294E"/>
    <w:rsid w:val="00584FDA"/>
    <w:rsid w:val="00586B91"/>
    <w:rsid w:val="00591A8D"/>
    <w:rsid w:val="005933E7"/>
    <w:rsid w:val="00596FFE"/>
    <w:rsid w:val="005A1033"/>
    <w:rsid w:val="005A1372"/>
    <w:rsid w:val="005A2227"/>
    <w:rsid w:val="005A2AAF"/>
    <w:rsid w:val="005A30C6"/>
    <w:rsid w:val="005A41D0"/>
    <w:rsid w:val="005A55E0"/>
    <w:rsid w:val="005A6FFF"/>
    <w:rsid w:val="005B1228"/>
    <w:rsid w:val="005B2C44"/>
    <w:rsid w:val="005B44E3"/>
    <w:rsid w:val="005B6979"/>
    <w:rsid w:val="005B76FF"/>
    <w:rsid w:val="005C1C32"/>
    <w:rsid w:val="005C4C3D"/>
    <w:rsid w:val="005C68FF"/>
    <w:rsid w:val="005C6F9B"/>
    <w:rsid w:val="005C70FB"/>
    <w:rsid w:val="005C7F38"/>
    <w:rsid w:val="005D0A53"/>
    <w:rsid w:val="005D0E39"/>
    <w:rsid w:val="005D35E6"/>
    <w:rsid w:val="005D4B8B"/>
    <w:rsid w:val="005D4E44"/>
    <w:rsid w:val="005D735E"/>
    <w:rsid w:val="005E0C82"/>
    <w:rsid w:val="005E2B6B"/>
    <w:rsid w:val="005E4484"/>
    <w:rsid w:val="005E5C4A"/>
    <w:rsid w:val="005E6CF5"/>
    <w:rsid w:val="005F180F"/>
    <w:rsid w:val="005F2F70"/>
    <w:rsid w:val="005F3385"/>
    <w:rsid w:val="005F73D8"/>
    <w:rsid w:val="00603D7B"/>
    <w:rsid w:val="00604454"/>
    <w:rsid w:val="00610C81"/>
    <w:rsid w:val="00612ECC"/>
    <w:rsid w:val="0061370B"/>
    <w:rsid w:val="00613CB2"/>
    <w:rsid w:val="006167C0"/>
    <w:rsid w:val="00616F3C"/>
    <w:rsid w:val="00621376"/>
    <w:rsid w:val="006235A3"/>
    <w:rsid w:val="00624EF4"/>
    <w:rsid w:val="00626380"/>
    <w:rsid w:val="006273A7"/>
    <w:rsid w:val="00632181"/>
    <w:rsid w:val="00632CB3"/>
    <w:rsid w:val="00632CB4"/>
    <w:rsid w:val="006339E9"/>
    <w:rsid w:val="006367FE"/>
    <w:rsid w:val="00640626"/>
    <w:rsid w:val="00642811"/>
    <w:rsid w:val="00643249"/>
    <w:rsid w:val="006478A3"/>
    <w:rsid w:val="0064792C"/>
    <w:rsid w:val="00650BEF"/>
    <w:rsid w:val="00651685"/>
    <w:rsid w:val="006529D5"/>
    <w:rsid w:val="006538E5"/>
    <w:rsid w:val="00654D2C"/>
    <w:rsid w:val="006577C6"/>
    <w:rsid w:val="00657E51"/>
    <w:rsid w:val="00661199"/>
    <w:rsid w:val="00661933"/>
    <w:rsid w:val="00664D0C"/>
    <w:rsid w:val="0067076E"/>
    <w:rsid w:val="00670B8E"/>
    <w:rsid w:val="00671041"/>
    <w:rsid w:val="00671186"/>
    <w:rsid w:val="00671DDC"/>
    <w:rsid w:val="006729AB"/>
    <w:rsid w:val="00676F05"/>
    <w:rsid w:val="00677DDB"/>
    <w:rsid w:val="00680FD4"/>
    <w:rsid w:val="00681F44"/>
    <w:rsid w:val="00682191"/>
    <w:rsid w:val="006844C0"/>
    <w:rsid w:val="00685FE4"/>
    <w:rsid w:val="00690E49"/>
    <w:rsid w:val="006973C8"/>
    <w:rsid w:val="006A0828"/>
    <w:rsid w:val="006A2637"/>
    <w:rsid w:val="006A317F"/>
    <w:rsid w:val="006A36FB"/>
    <w:rsid w:val="006A3F3D"/>
    <w:rsid w:val="006A4F5C"/>
    <w:rsid w:val="006A61B9"/>
    <w:rsid w:val="006A6435"/>
    <w:rsid w:val="006B1418"/>
    <w:rsid w:val="006B1575"/>
    <w:rsid w:val="006B3439"/>
    <w:rsid w:val="006D09D5"/>
    <w:rsid w:val="006D102A"/>
    <w:rsid w:val="006D3265"/>
    <w:rsid w:val="006D55B2"/>
    <w:rsid w:val="006D7986"/>
    <w:rsid w:val="006E07DF"/>
    <w:rsid w:val="006E1DCE"/>
    <w:rsid w:val="006E41B6"/>
    <w:rsid w:val="006E73FD"/>
    <w:rsid w:val="006F2034"/>
    <w:rsid w:val="006F4861"/>
    <w:rsid w:val="006F54B3"/>
    <w:rsid w:val="006F5B6D"/>
    <w:rsid w:val="006F5EC8"/>
    <w:rsid w:val="006F6705"/>
    <w:rsid w:val="006F6952"/>
    <w:rsid w:val="006F7853"/>
    <w:rsid w:val="00701000"/>
    <w:rsid w:val="00701287"/>
    <w:rsid w:val="00701D57"/>
    <w:rsid w:val="00701DFF"/>
    <w:rsid w:val="00702843"/>
    <w:rsid w:val="00702887"/>
    <w:rsid w:val="00702A22"/>
    <w:rsid w:val="0070711C"/>
    <w:rsid w:val="0070734C"/>
    <w:rsid w:val="00710D5D"/>
    <w:rsid w:val="007125E3"/>
    <w:rsid w:val="007127F9"/>
    <w:rsid w:val="00714C7F"/>
    <w:rsid w:val="00725887"/>
    <w:rsid w:val="007258C9"/>
    <w:rsid w:val="00726026"/>
    <w:rsid w:val="0072749B"/>
    <w:rsid w:val="007279DC"/>
    <w:rsid w:val="007340B7"/>
    <w:rsid w:val="007349AA"/>
    <w:rsid w:val="00746AB4"/>
    <w:rsid w:val="0075068D"/>
    <w:rsid w:val="007509D5"/>
    <w:rsid w:val="00754580"/>
    <w:rsid w:val="0075612E"/>
    <w:rsid w:val="00757BFC"/>
    <w:rsid w:val="00762BE9"/>
    <w:rsid w:val="00762DC4"/>
    <w:rsid w:val="00767385"/>
    <w:rsid w:val="0077056E"/>
    <w:rsid w:val="0077079B"/>
    <w:rsid w:val="007722D7"/>
    <w:rsid w:val="00775342"/>
    <w:rsid w:val="00786FCA"/>
    <w:rsid w:val="00790C09"/>
    <w:rsid w:val="007956D0"/>
    <w:rsid w:val="00795B4C"/>
    <w:rsid w:val="00796426"/>
    <w:rsid w:val="00796636"/>
    <w:rsid w:val="007A2C2B"/>
    <w:rsid w:val="007A5612"/>
    <w:rsid w:val="007B0FA4"/>
    <w:rsid w:val="007B13ED"/>
    <w:rsid w:val="007B1838"/>
    <w:rsid w:val="007B53D3"/>
    <w:rsid w:val="007C7A3F"/>
    <w:rsid w:val="007C7E72"/>
    <w:rsid w:val="007D1AFF"/>
    <w:rsid w:val="007D4A52"/>
    <w:rsid w:val="007D6E6B"/>
    <w:rsid w:val="007D72E2"/>
    <w:rsid w:val="007E0E2D"/>
    <w:rsid w:val="007E2352"/>
    <w:rsid w:val="007E361E"/>
    <w:rsid w:val="007E5C04"/>
    <w:rsid w:val="007F5973"/>
    <w:rsid w:val="00800367"/>
    <w:rsid w:val="0080127A"/>
    <w:rsid w:val="0080495B"/>
    <w:rsid w:val="008074F3"/>
    <w:rsid w:val="00811B9E"/>
    <w:rsid w:val="00812445"/>
    <w:rsid w:val="00812B45"/>
    <w:rsid w:val="008137BE"/>
    <w:rsid w:val="00814792"/>
    <w:rsid w:val="008157E2"/>
    <w:rsid w:val="008159D8"/>
    <w:rsid w:val="00815F9A"/>
    <w:rsid w:val="008171D9"/>
    <w:rsid w:val="00817257"/>
    <w:rsid w:val="008230A3"/>
    <w:rsid w:val="008234F5"/>
    <w:rsid w:val="00824C6D"/>
    <w:rsid w:val="00825472"/>
    <w:rsid w:val="008257BC"/>
    <w:rsid w:val="00826898"/>
    <w:rsid w:val="00826A5E"/>
    <w:rsid w:val="00826F53"/>
    <w:rsid w:val="00826F7E"/>
    <w:rsid w:val="0083043D"/>
    <w:rsid w:val="00830F45"/>
    <w:rsid w:val="00833A0D"/>
    <w:rsid w:val="00840EF3"/>
    <w:rsid w:val="008436EC"/>
    <w:rsid w:val="0084464D"/>
    <w:rsid w:val="00844DEA"/>
    <w:rsid w:val="00844E6F"/>
    <w:rsid w:val="00847F19"/>
    <w:rsid w:val="00847FA5"/>
    <w:rsid w:val="00850160"/>
    <w:rsid w:val="0085099D"/>
    <w:rsid w:val="00850CB8"/>
    <w:rsid w:val="00851BF2"/>
    <w:rsid w:val="00854111"/>
    <w:rsid w:val="00862EA2"/>
    <w:rsid w:val="00864D84"/>
    <w:rsid w:val="00865D6D"/>
    <w:rsid w:val="00867AD6"/>
    <w:rsid w:val="008761D3"/>
    <w:rsid w:val="0087653A"/>
    <w:rsid w:val="00881067"/>
    <w:rsid w:val="00881CA8"/>
    <w:rsid w:val="0088275B"/>
    <w:rsid w:val="008872CA"/>
    <w:rsid w:val="00887AD5"/>
    <w:rsid w:val="00887FD5"/>
    <w:rsid w:val="00892314"/>
    <w:rsid w:val="00897C27"/>
    <w:rsid w:val="00897E2F"/>
    <w:rsid w:val="008A0A1F"/>
    <w:rsid w:val="008A12C2"/>
    <w:rsid w:val="008A1853"/>
    <w:rsid w:val="008A5F62"/>
    <w:rsid w:val="008A652F"/>
    <w:rsid w:val="008B060F"/>
    <w:rsid w:val="008B1793"/>
    <w:rsid w:val="008B65AE"/>
    <w:rsid w:val="008C195D"/>
    <w:rsid w:val="008C49CA"/>
    <w:rsid w:val="008C6E20"/>
    <w:rsid w:val="008C7A86"/>
    <w:rsid w:val="008D0100"/>
    <w:rsid w:val="008D3F0D"/>
    <w:rsid w:val="008D4C9F"/>
    <w:rsid w:val="008D6249"/>
    <w:rsid w:val="008D7291"/>
    <w:rsid w:val="008E421D"/>
    <w:rsid w:val="008E675D"/>
    <w:rsid w:val="008F2EB3"/>
    <w:rsid w:val="008F5F6F"/>
    <w:rsid w:val="008F7B6D"/>
    <w:rsid w:val="00900D6A"/>
    <w:rsid w:val="009038BB"/>
    <w:rsid w:val="00904E65"/>
    <w:rsid w:val="00912714"/>
    <w:rsid w:val="009138F6"/>
    <w:rsid w:val="0091581E"/>
    <w:rsid w:val="009209F6"/>
    <w:rsid w:val="00921B4B"/>
    <w:rsid w:val="009243D4"/>
    <w:rsid w:val="00925B31"/>
    <w:rsid w:val="00926203"/>
    <w:rsid w:val="0092787E"/>
    <w:rsid w:val="00931491"/>
    <w:rsid w:val="00931ABE"/>
    <w:rsid w:val="0093465B"/>
    <w:rsid w:val="00934911"/>
    <w:rsid w:val="009366C4"/>
    <w:rsid w:val="00937C9D"/>
    <w:rsid w:val="009409F5"/>
    <w:rsid w:val="009415D2"/>
    <w:rsid w:val="009430E9"/>
    <w:rsid w:val="00944A70"/>
    <w:rsid w:val="00945FA5"/>
    <w:rsid w:val="0094664F"/>
    <w:rsid w:val="00953CA9"/>
    <w:rsid w:val="009552FF"/>
    <w:rsid w:val="0096029F"/>
    <w:rsid w:val="009606A4"/>
    <w:rsid w:val="00962825"/>
    <w:rsid w:val="009755B3"/>
    <w:rsid w:val="00980E54"/>
    <w:rsid w:val="00982125"/>
    <w:rsid w:val="00984F1C"/>
    <w:rsid w:val="0098630B"/>
    <w:rsid w:val="0099013B"/>
    <w:rsid w:val="00990FBF"/>
    <w:rsid w:val="009939C8"/>
    <w:rsid w:val="009A0544"/>
    <w:rsid w:val="009A1B03"/>
    <w:rsid w:val="009A6B93"/>
    <w:rsid w:val="009B1EF6"/>
    <w:rsid w:val="009B2EB4"/>
    <w:rsid w:val="009B4B72"/>
    <w:rsid w:val="009B4F1C"/>
    <w:rsid w:val="009B6B7C"/>
    <w:rsid w:val="009B748D"/>
    <w:rsid w:val="009B79C8"/>
    <w:rsid w:val="009C2B5E"/>
    <w:rsid w:val="009C304B"/>
    <w:rsid w:val="009C33A4"/>
    <w:rsid w:val="009D1494"/>
    <w:rsid w:val="009D3C8E"/>
    <w:rsid w:val="009D7EA7"/>
    <w:rsid w:val="009E0F43"/>
    <w:rsid w:val="009E15AB"/>
    <w:rsid w:val="009E17DA"/>
    <w:rsid w:val="009E2CBA"/>
    <w:rsid w:val="009E3E31"/>
    <w:rsid w:val="009E576D"/>
    <w:rsid w:val="009F0A95"/>
    <w:rsid w:val="009F3F85"/>
    <w:rsid w:val="009F580C"/>
    <w:rsid w:val="009F6F76"/>
    <w:rsid w:val="00A00ADA"/>
    <w:rsid w:val="00A01378"/>
    <w:rsid w:val="00A06837"/>
    <w:rsid w:val="00A10C4D"/>
    <w:rsid w:val="00A30669"/>
    <w:rsid w:val="00A371DA"/>
    <w:rsid w:val="00A4003E"/>
    <w:rsid w:val="00A42595"/>
    <w:rsid w:val="00A4408F"/>
    <w:rsid w:val="00A4677E"/>
    <w:rsid w:val="00A52414"/>
    <w:rsid w:val="00A52652"/>
    <w:rsid w:val="00A54938"/>
    <w:rsid w:val="00A55E84"/>
    <w:rsid w:val="00A5709C"/>
    <w:rsid w:val="00A6064D"/>
    <w:rsid w:val="00A62509"/>
    <w:rsid w:val="00A62A78"/>
    <w:rsid w:val="00A636EE"/>
    <w:rsid w:val="00A649AE"/>
    <w:rsid w:val="00A67D81"/>
    <w:rsid w:val="00A70434"/>
    <w:rsid w:val="00A704BB"/>
    <w:rsid w:val="00A719D8"/>
    <w:rsid w:val="00A74F82"/>
    <w:rsid w:val="00A820B9"/>
    <w:rsid w:val="00A84388"/>
    <w:rsid w:val="00A863E3"/>
    <w:rsid w:val="00A867AF"/>
    <w:rsid w:val="00A867DA"/>
    <w:rsid w:val="00A90769"/>
    <w:rsid w:val="00A90BC7"/>
    <w:rsid w:val="00A92152"/>
    <w:rsid w:val="00A96C21"/>
    <w:rsid w:val="00AA2CAC"/>
    <w:rsid w:val="00AA5488"/>
    <w:rsid w:val="00AA6251"/>
    <w:rsid w:val="00AA68FC"/>
    <w:rsid w:val="00AB0238"/>
    <w:rsid w:val="00AB0FC1"/>
    <w:rsid w:val="00AB1DD7"/>
    <w:rsid w:val="00AB43BA"/>
    <w:rsid w:val="00AC24B4"/>
    <w:rsid w:val="00AC2AD7"/>
    <w:rsid w:val="00AC4A59"/>
    <w:rsid w:val="00AC4E9B"/>
    <w:rsid w:val="00AC74EF"/>
    <w:rsid w:val="00AC7568"/>
    <w:rsid w:val="00AD2A5E"/>
    <w:rsid w:val="00AD556C"/>
    <w:rsid w:val="00AD71E9"/>
    <w:rsid w:val="00AE0F9A"/>
    <w:rsid w:val="00AE3F4C"/>
    <w:rsid w:val="00AE48D4"/>
    <w:rsid w:val="00AE6D76"/>
    <w:rsid w:val="00AF4047"/>
    <w:rsid w:val="00B001E8"/>
    <w:rsid w:val="00B0177A"/>
    <w:rsid w:val="00B026EB"/>
    <w:rsid w:val="00B03D8A"/>
    <w:rsid w:val="00B056E8"/>
    <w:rsid w:val="00B06447"/>
    <w:rsid w:val="00B067F2"/>
    <w:rsid w:val="00B10957"/>
    <w:rsid w:val="00B116A8"/>
    <w:rsid w:val="00B12391"/>
    <w:rsid w:val="00B12F7D"/>
    <w:rsid w:val="00B2000E"/>
    <w:rsid w:val="00B22AB3"/>
    <w:rsid w:val="00B27127"/>
    <w:rsid w:val="00B27BA6"/>
    <w:rsid w:val="00B337CA"/>
    <w:rsid w:val="00B349B0"/>
    <w:rsid w:val="00B35A7B"/>
    <w:rsid w:val="00B40FC8"/>
    <w:rsid w:val="00B41A12"/>
    <w:rsid w:val="00B42338"/>
    <w:rsid w:val="00B52DBD"/>
    <w:rsid w:val="00B530ED"/>
    <w:rsid w:val="00B55748"/>
    <w:rsid w:val="00B5797A"/>
    <w:rsid w:val="00B601B8"/>
    <w:rsid w:val="00B700A5"/>
    <w:rsid w:val="00B71A6A"/>
    <w:rsid w:val="00B723AF"/>
    <w:rsid w:val="00B757FD"/>
    <w:rsid w:val="00B76E25"/>
    <w:rsid w:val="00B77C10"/>
    <w:rsid w:val="00B804CA"/>
    <w:rsid w:val="00B8189F"/>
    <w:rsid w:val="00B8358D"/>
    <w:rsid w:val="00B839E5"/>
    <w:rsid w:val="00B86B19"/>
    <w:rsid w:val="00B87773"/>
    <w:rsid w:val="00B96A60"/>
    <w:rsid w:val="00B97280"/>
    <w:rsid w:val="00B978BA"/>
    <w:rsid w:val="00BA08FC"/>
    <w:rsid w:val="00BA3D68"/>
    <w:rsid w:val="00BA4413"/>
    <w:rsid w:val="00BA52EC"/>
    <w:rsid w:val="00BA63EA"/>
    <w:rsid w:val="00BA7A45"/>
    <w:rsid w:val="00BB2D5C"/>
    <w:rsid w:val="00BB3F94"/>
    <w:rsid w:val="00BB4E2D"/>
    <w:rsid w:val="00BB6AD7"/>
    <w:rsid w:val="00BC064E"/>
    <w:rsid w:val="00BC0A7A"/>
    <w:rsid w:val="00BC1814"/>
    <w:rsid w:val="00BC44E4"/>
    <w:rsid w:val="00BC472E"/>
    <w:rsid w:val="00BC5BD5"/>
    <w:rsid w:val="00BC60E1"/>
    <w:rsid w:val="00BD44B7"/>
    <w:rsid w:val="00BD7137"/>
    <w:rsid w:val="00BD788F"/>
    <w:rsid w:val="00BE2371"/>
    <w:rsid w:val="00BE3357"/>
    <w:rsid w:val="00BE4030"/>
    <w:rsid w:val="00BE571D"/>
    <w:rsid w:val="00BE7984"/>
    <w:rsid w:val="00BF1665"/>
    <w:rsid w:val="00BF3D17"/>
    <w:rsid w:val="00BF47C5"/>
    <w:rsid w:val="00BF5C86"/>
    <w:rsid w:val="00BF601D"/>
    <w:rsid w:val="00C01EF1"/>
    <w:rsid w:val="00C0264D"/>
    <w:rsid w:val="00C04AC9"/>
    <w:rsid w:val="00C069AD"/>
    <w:rsid w:val="00C106F6"/>
    <w:rsid w:val="00C109D4"/>
    <w:rsid w:val="00C121FF"/>
    <w:rsid w:val="00C17A6A"/>
    <w:rsid w:val="00C17FDB"/>
    <w:rsid w:val="00C24F62"/>
    <w:rsid w:val="00C25F1A"/>
    <w:rsid w:val="00C26B1F"/>
    <w:rsid w:val="00C276C6"/>
    <w:rsid w:val="00C318F5"/>
    <w:rsid w:val="00C344CA"/>
    <w:rsid w:val="00C3489B"/>
    <w:rsid w:val="00C41236"/>
    <w:rsid w:val="00C43491"/>
    <w:rsid w:val="00C44835"/>
    <w:rsid w:val="00C450D1"/>
    <w:rsid w:val="00C46216"/>
    <w:rsid w:val="00C51C55"/>
    <w:rsid w:val="00C5661D"/>
    <w:rsid w:val="00C678FB"/>
    <w:rsid w:val="00C721C3"/>
    <w:rsid w:val="00C73830"/>
    <w:rsid w:val="00C74983"/>
    <w:rsid w:val="00C755FF"/>
    <w:rsid w:val="00C767F8"/>
    <w:rsid w:val="00C80C36"/>
    <w:rsid w:val="00C8348E"/>
    <w:rsid w:val="00C84D6B"/>
    <w:rsid w:val="00C86170"/>
    <w:rsid w:val="00C87388"/>
    <w:rsid w:val="00C93462"/>
    <w:rsid w:val="00C9554D"/>
    <w:rsid w:val="00C95D2D"/>
    <w:rsid w:val="00C969F6"/>
    <w:rsid w:val="00C96F32"/>
    <w:rsid w:val="00CA20FA"/>
    <w:rsid w:val="00CA2EB6"/>
    <w:rsid w:val="00CA31E3"/>
    <w:rsid w:val="00CA3B04"/>
    <w:rsid w:val="00CA4D97"/>
    <w:rsid w:val="00CA51FF"/>
    <w:rsid w:val="00CA5498"/>
    <w:rsid w:val="00CA585C"/>
    <w:rsid w:val="00CB0F11"/>
    <w:rsid w:val="00CB122D"/>
    <w:rsid w:val="00CB2254"/>
    <w:rsid w:val="00CB28A7"/>
    <w:rsid w:val="00CB45FC"/>
    <w:rsid w:val="00CB471E"/>
    <w:rsid w:val="00CB79D6"/>
    <w:rsid w:val="00CC2A88"/>
    <w:rsid w:val="00CC39F6"/>
    <w:rsid w:val="00CD0F79"/>
    <w:rsid w:val="00CD1678"/>
    <w:rsid w:val="00CD1A3B"/>
    <w:rsid w:val="00CD4580"/>
    <w:rsid w:val="00CD76DB"/>
    <w:rsid w:val="00CE102F"/>
    <w:rsid w:val="00CE233B"/>
    <w:rsid w:val="00CE41D8"/>
    <w:rsid w:val="00CE43A5"/>
    <w:rsid w:val="00CE5924"/>
    <w:rsid w:val="00CF0C1E"/>
    <w:rsid w:val="00CF4609"/>
    <w:rsid w:val="00CF568B"/>
    <w:rsid w:val="00CF7602"/>
    <w:rsid w:val="00D00B85"/>
    <w:rsid w:val="00D019CA"/>
    <w:rsid w:val="00D01B60"/>
    <w:rsid w:val="00D029EE"/>
    <w:rsid w:val="00D05450"/>
    <w:rsid w:val="00D05DA8"/>
    <w:rsid w:val="00D127EB"/>
    <w:rsid w:val="00D13397"/>
    <w:rsid w:val="00D21C13"/>
    <w:rsid w:val="00D21E37"/>
    <w:rsid w:val="00D224C3"/>
    <w:rsid w:val="00D23126"/>
    <w:rsid w:val="00D32BDB"/>
    <w:rsid w:val="00D346D4"/>
    <w:rsid w:val="00D3798A"/>
    <w:rsid w:val="00D43054"/>
    <w:rsid w:val="00D45F86"/>
    <w:rsid w:val="00D47C64"/>
    <w:rsid w:val="00D51BAF"/>
    <w:rsid w:val="00D5203A"/>
    <w:rsid w:val="00D53EB4"/>
    <w:rsid w:val="00D60FE1"/>
    <w:rsid w:val="00D616E9"/>
    <w:rsid w:val="00D61AB0"/>
    <w:rsid w:val="00D62BAF"/>
    <w:rsid w:val="00D63359"/>
    <w:rsid w:val="00D64116"/>
    <w:rsid w:val="00D64D5D"/>
    <w:rsid w:val="00D66E4A"/>
    <w:rsid w:val="00D6771F"/>
    <w:rsid w:val="00D70813"/>
    <w:rsid w:val="00D71572"/>
    <w:rsid w:val="00D72622"/>
    <w:rsid w:val="00D73706"/>
    <w:rsid w:val="00D74229"/>
    <w:rsid w:val="00D80864"/>
    <w:rsid w:val="00D80BD7"/>
    <w:rsid w:val="00D80D59"/>
    <w:rsid w:val="00D85365"/>
    <w:rsid w:val="00D861D1"/>
    <w:rsid w:val="00D87A93"/>
    <w:rsid w:val="00D90D25"/>
    <w:rsid w:val="00D9371B"/>
    <w:rsid w:val="00D957A9"/>
    <w:rsid w:val="00DA0130"/>
    <w:rsid w:val="00DA0FBA"/>
    <w:rsid w:val="00DA204C"/>
    <w:rsid w:val="00DA37FA"/>
    <w:rsid w:val="00DA441B"/>
    <w:rsid w:val="00DB2945"/>
    <w:rsid w:val="00DB4C01"/>
    <w:rsid w:val="00DC0254"/>
    <w:rsid w:val="00DC20D3"/>
    <w:rsid w:val="00DC59A2"/>
    <w:rsid w:val="00DC66EA"/>
    <w:rsid w:val="00DD7D5C"/>
    <w:rsid w:val="00DE1092"/>
    <w:rsid w:val="00DE1339"/>
    <w:rsid w:val="00DE40ED"/>
    <w:rsid w:val="00DE4C05"/>
    <w:rsid w:val="00DE51C8"/>
    <w:rsid w:val="00DE7141"/>
    <w:rsid w:val="00DE7858"/>
    <w:rsid w:val="00DF0785"/>
    <w:rsid w:val="00DF12BA"/>
    <w:rsid w:val="00DF1ADA"/>
    <w:rsid w:val="00DF4599"/>
    <w:rsid w:val="00DF5A34"/>
    <w:rsid w:val="00E012C9"/>
    <w:rsid w:val="00E02944"/>
    <w:rsid w:val="00E04E0A"/>
    <w:rsid w:val="00E05C6E"/>
    <w:rsid w:val="00E06B92"/>
    <w:rsid w:val="00E1023F"/>
    <w:rsid w:val="00E104A2"/>
    <w:rsid w:val="00E15860"/>
    <w:rsid w:val="00E24C3E"/>
    <w:rsid w:val="00E261CE"/>
    <w:rsid w:val="00E27023"/>
    <w:rsid w:val="00E27B2F"/>
    <w:rsid w:val="00E305EF"/>
    <w:rsid w:val="00E30B16"/>
    <w:rsid w:val="00E30EE7"/>
    <w:rsid w:val="00E31351"/>
    <w:rsid w:val="00E32ACB"/>
    <w:rsid w:val="00E339E7"/>
    <w:rsid w:val="00E37600"/>
    <w:rsid w:val="00E4064A"/>
    <w:rsid w:val="00E410E4"/>
    <w:rsid w:val="00E432DD"/>
    <w:rsid w:val="00E45FBB"/>
    <w:rsid w:val="00E52D55"/>
    <w:rsid w:val="00E55304"/>
    <w:rsid w:val="00E57290"/>
    <w:rsid w:val="00E673FC"/>
    <w:rsid w:val="00E674A4"/>
    <w:rsid w:val="00E70A86"/>
    <w:rsid w:val="00E72711"/>
    <w:rsid w:val="00E72877"/>
    <w:rsid w:val="00E73276"/>
    <w:rsid w:val="00E753B5"/>
    <w:rsid w:val="00E76074"/>
    <w:rsid w:val="00E7651F"/>
    <w:rsid w:val="00E82612"/>
    <w:rsid w:val="00E86550"/>
    <w:rsid w:val="00E915D2"/>
    <w:rsid w:val="00E91FAF"/>
    <w:rsid w:val="00E93728"/>
    <w:rsid w:val="00E93DA9"/>
    <w:rsid w:val="00E951F3"/>
    <w:rsid w:val="00E96464"/>
    <w:rsid w:val="00E966B0"/>
    <w:rsid w:val="00EA0B20"/>
    <w:rsid w:val="00EA0E55"/>
    <w:rsid w:val="00EA1BD0"/>
    <w:rsid w:val="00EA2D74"/>
    <w:rsid w:val="00EA388E"/>
    <w:rsid w:val="00EA4FA9"/>
    <w:rsid w:val="00EA519F"/>
    <w:rsid w:val="00EA7708"/>
    <w:rsid w:val="00EA7FC6"/>
    <w:rsid w:val="00EB0D2A"/>
    <w:rsid w:val="00EB1B85"/>
    <w:rsid w:val="00EB2788"/>
    <w:rsid w:val="00EB3B56"/>
    <w:rsid w:val="00EB51C4"/>
    <w:rsid w:val="00EC03C4"/>
    <w:rsid w:val="00EC0833"/>
    <w:rsid w:val="00EC0FC8"/>
    <w:rsid w:val="00EC30CA"/>
    <w:rsid w:val="00EC3528"/>
    <w:rsid w:val="00EC3FB5"/>
    <w:rsid w:val="00EC4BD7"/>
    <w:rsid w:val="00ED0E79"/>
    <w:rsid w:val="00ED42CB"/>
    <w:rsid w:val="00ED5204"/>
    <w:rsid w:val="00ED5749"/>
    <w:rsid w:val="00ED64EB"/>
    <w:rsid w:val="00EE26A6"/>
    <w:rsid w:val="00EE3606"/>
    <w:rsid w:val="00EE6E75"/>
    <w:rsid w:val="00EE7F22"/>
    <w:rsid w:val="00EF117B"/>
    <w:rsid w:val="00EF15A4"/>
    <w:rsid w:val="00EF2CD6"/>
    <w:rsid w:val="00EF2F95"/>
    <w:rsid w:val="00F04BB0"/>
    <w:rsid w:val="00F07CBE"/>
    <w:rsid w:val="00F11EDB"/>
    <w:rsid w:val="00F138D4"/>
    <w:rsid w:val="00F14BC2"/>
    <w:rsid w:val="00F14C58"/>
    <w:rsid w:val="00F154EE"/>
    <w:rsid w:val="00F16EAB"/>
    <w:rsid w:val="00F1700C"/>
    <w:rsid w:val="00F175C6"/>
    <w:rsid w:val="00F20BAD"/>
    <w:rsid w:val="00F22207"/>
    <w:rsid w:val="00F23748"/>
    <w:rsid w:val="00F27344"/>
    <w:rsid w:val="00F321FA"/>
    <w:rsid w:val="00F33B6B"/>
    <w:rsid w:val="00F34B0C"/>
    <w:rsid w:val="00F35319"/>
    <w:rsid w:val="00F41219"/>
    <w:rsid w:val="00F4346F"/>
    <w:rsid w:val="00F449FC"/>
    <w:rsid w:val="00F46593"/>
    <w:rsid w:val="00F53021"/>
    <w:rsid w:val="00F543DA"/>
    <w:rsid w:val="00F54F9A"/>
    <w:rsid w:val="00F556B9"/>
    <w:rsid w:val="00F56801"/>
    <w:rsid w:val="00F56F84"/>
    <w:rsid w:val="00F5748A"/>
    <w:rsid w:val="00F57651"/>
    <w:rsid w:val="00F633C6"/>
    <w:rsid w:val="00F67091"/>
    <w:rsid w:val="00F67896"/>
    <w:rsid w:val="00F75879"/>
    <w:rsid w:val="00F81D6F"/>
    <w:rsid w:val="00F81E76"/>
    <w:rsid w:val="00F854E9"/>
    <w:rsid w:val="00F867F1"/>
    <w:rsid w:val="00F87586"/>
    <w:rsid w:val="00F90499"/>
    <w:rsid w:val="00F92917"/>
    <w:rsid w:val="00F95E9B"/>
    <w:rsid w:val="00F9611E"/>
    <w:rsid w:val="00F96880"/>
    <w:rsid w:val="00FA05A3"/>
    <w:rsid w:val="00FA0A20"/>
    <w:rsid w:val="00FA2688"/>
    <w:rsid w:val="00FA2C0F"/>
    <w:rsid w:val="00FA3EB4"/>
    <w:rsid w:val="00FA4C15"/>
    <w:rsid w:val="00FA6966"/>
    <w:rsid w:val="00FB04DC"/>
    <w:rsid w:val="00FB0A58"/>
    <w:rsid w:val="00FB3720"/>
    <w:rsid w:val="00FB5B48"/>
    <w:rsid w:val="00FB5D2C"/>
    <w:rsid w:val="00FC3509"/>
    <w:rsid w:val="00FC4505"/>
    <w:rsid w:val="00FC7824"/>
    <w:rsid w:val="00FD0939"/>
    <w:rsid w:val="00FD6EFF"/>
    <w:rsid w:val="00FD7663"/>
    <w:rsid w:val="00FE00CE"/>
    <w:rsid w:val="00FE4567"/>
    <w:rsid w:val="00FE6391"/>
    <w:rsid w:val="00FE694C"/>
    <w:rsid w:val="00FE7DB5"/>
    <w:rsid w:val="00FF073B"/>
    <w:rsid w:val="00FF0AEC"/>
    <w:rsid w:val="00FF12A8"/>
    <w:rsid w:val="00FF1D2E"/>
    <w:rsid w:val="00FF55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D6620"/>
  <w15:docId w15:val="{419F56F7-8063-4A3A-A33C-390C829A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0A3"/>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31EB"/>
    <w:rPr>
      <w:sz w:val="22"/>
      <w:szCs w:val="22"/>
      <w:lang w:eastAsia="en-US"/>
    </w:rPr>
  </w:style>
  <w:style w:type="character" w:customStyle="1" w:styleId="description">
    <w:name w:val="description"/>
    <w:basedOn w:val="DefaultParagraphFont"/>
    <w:rsid w:val="00ED42CB"/>
  </w:style>
  <w:style w:type="character" w:customStyle="1" w:styleId="divider2">
    <w:name w:val="divider2"/>
    <w:basedOn w:val="DefaultParagraphFont"/>
    <w:rsid w:val="00ED42CB"/>
  </w:style>
  <w:style w:type="character" w:customStyle="1" w:styleId="address">
    <w:name w:val="address"/>
    <w:basedOn w:val="DefaultParagraphFont"/>
    <w:rsid w:val="00ED42CB"/>
  </w:style>
  <w:style w:type="paragraph" w:styleId="Header">
    <w:name w:val="header"/>
    <w:basedOn w:val="Normal"/>
    <w:link w:val="HeaderChar"/>
    <w:uiPriority w:val="99"/>
    <w:unhideWhenUsed/>
    <w:rsid w:val="00C41236"/>
    <w:pPr>
      <w:tabs>
        <w:tab w:val="center" w:pos="4513"/>
        <w:tab w:val="right" w:pos="9026"/>
      </w:tabs>
    </w:pPr>
  </w:style>
  <w:style w:type="character" w:customStyle="1" w:styleId="HeaderChar">
    <w:name w:val="Header Char"/>
    <w:link w:val="Header"/>
    <w:uiPriority w:val="99"/>
    <w:rsid w:val="00C41236"/>
    <w:rPr>
      <w:sz w:val="22"/>
      <w:szCs w:val="22"/>
      <w:lang w:eastAsia="en-US"/>
    </w:rPr>
  </w:style>
  <w:style w:type="paragraph" w:styleId="Footer">
    <w:name w:val="footer"/>
    <w:basedOn w:val="Normal"/>
    <w:link w:val="FooterChar"/>
    <w:uiPriority w:val="99"/>
    <w:unhideWhenUsed/>
    <w:rsid w:val="00C41236"/>
    <w:pPr>
      <w:tabs>
        <w:tab w:val="center" w:pos="4513"/>
        <w:tab w:val="right" w:pos="9026"/>
      </w:tabs>
    </w:pPr>
  </w:style>
  <w:style w:type="character" w:customStyle="1" w:styleId="FooterChar">
    <w:name w:val="Footer Char"/>
    <w:link w:val="Footer"/>
    <w:uiPriority w:val="99"/>
    <w:rsid w:val="00C41236"/>
    <w:rPr>
      <w:sz w:val="22"/>
      <w:szCs w:val="22"/>
      <w:lang w:eastAsia="en-US"/>
    </w:rPr>
  </w:style>
  <w:style w:type="paragraph" w:styleId="NormalWeb">
    <w:name w:val="Normal (Web)"/>
    <w:basedOn w:val="Normal"/>
    <w:uiPriority w:val="99"/>
    <w:unhideWhenUsed/>
    <w:rsid w:val="004A7420"/>
    <w:pPr>
      <w:spacing w:before="100" w:beforeAutospacing="1" w:after="100" w:afterAutospacing="1"/>
    </w:pPr>
    <w:rPr>
      <w:rFonts w:ascii="Times New Roman" w:eastAsia="Times New Roman" w:hAnsi="Times New Roman"/>
      <w:color w:val="000000"/>
      <w:sz w:val="24"/>
      <w:szCs w:val="24"/>
      <w:lang w:eastAsia="en-GB"/>
    </w:rPr>
  </w:style>
  <w:style w:type="character" w:styleId="Hyperlink">
    <w:name w:val="Hyperlink"/>
    <w:uiPriority w:val="99"/>
    <w:unhideWhenUsed/>
    <w:rsid w:val="00346E30"/>
    <w:rPr>
      <w:color w:val="0000FF"/>
      <w:u w:val="single"/>
    </w:rPr>
  </w:style>
  <w:style w:type="character" w:styleId="Strong">
    <w:name w:val="Strong"/>
    <w:uiPriority w:val="22"/>
    <w:qFormat/>
    <w:rsid w:val="00346E30"/>
    <w:rPr>
      <w:b/>
      <w:bCs/>
    </w:rPr>
  </w:style>
  <w:style w:type="character" w:customStyle="1" w:styleId="ecxdescription">
    <w:name w:val="ecxdescription"/>
    <w:basedOn w:val="DefaultParagraphFont"/>
    <w:rsid w:val="00346E30"/>
  </w:style>
  <w:style w:type="character" w:styleId="FollowedHyperlink">
    <w:name w:val="FollowedHyperlink"/>
    <w:uiPriority w:val="99"/>
    <w:semiHidden/>
    <w:unhideWhenUsed/>
    <w:rsid w:val="00291123"/>
    <w:rPr>
      <w:color w:val="800080"/>
      <w:u w:val="single"/>
    </w:rPr>
  </w:style>
  <w:style w:type="table" w:styleId="TableGrid">
    <w:name w:val="Table Grid"/>
    <w:basedOn w:val="TableNormal"/>
    <w:uiPriority w:val="59"/>
    <w:rsid w:val="001036A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i/>
        <w:sz w:val="28"/>
      </w:rPr>
      <w:tblPr/>
      <w:tcPr>
        <w:shd w:val="clear" w:color="auto" w:fill="C4BC96"/>
      </w:tcPr>
    </w:tblStylePr>
  </w:style>
  <w:style w:type="character" w:customStyle="1" w:styleId="casenumber">
    <w:name w:val="casenumber"/>
    <w:basedOn w:val="DefaultParagraphFont"/>
    <w:rsid w:val="00E37600"/>
  </w:style>
  <w:style w:type="paragraph" w:styleId="BalloonText">
    <w:name w:val="Balloon Text"/>
    <w:basedOn w:val="Normal"/>
    <w:link w:val="BalloonTextChar"/>
    <w:uiPriority w:val="99"/>
    <w:semiHidden/>
    <w:unhideWhenUsed/>
    <w:rsid w:val="004667C8"/>
    <w:rPr>
      <w:rFonts w:ascii="Segoe UI" w:hAnsi="Segoe UI" w:cs="Segoe UI"/>
      <w:sz w:val="18"/>
      <w:szCs w:val="18"/>
    </w:rPr>
  </w:style>
  <w:style w:type="character" w:customStyle="1" w:styleId="BalloonTextChar">
    <w:name w:val="Balloon Text Char"/>
    <w:link w:val="BalloonText"/>
    <w:uiPriority w:val="99"/>
    <w:semiHidden/>
    <w:rsid w:val="004667C8"/>
    <w:rPr>
      <w:rFonts w:ascii="Segoe UI" w:hAnsi="Segoe UI" w:cs="Segoe UI"/>
      <w:sz w:val="18"/>
      <w:szCs w:val="18"/>
      <w:lang w:eastAsia="en-US"/>
    </w:rPr>
  </w:style>
  <w:style w:type="paragraph" w:customStyle="1" w:styleId="casetype">
    <w:name w:val="casetype"/>
    <w:basedOn w:val="Normal"/>
    <w:rsid w:val="00126442"/>
    <w:pPr>
      <w:spacing w:before="100" w:beforeAutospacing="1" w:after="100" w:afterAutospacing="1"/>
    </w:pPr>
    <w:rPr>
      <w:rFonts w:ascii="Times New Roman" w:eastAsia="Times New Roman" w:hAnsi="Times New Roman"/>
      <w:sz w:val="24"/>
      <w:szCs w:val="24"/>
      <w:lang w:eastAsia="en-GB"/>
    </w:rPr>
  </w:style>
  <w:style w:type="paragraph" w:customStyle="1" w:styleId="metainfo">
    <w:name w:val="metainfo"/>
    <w:basedOn w:val="Normal"/>
    <w:rsid w:val="00126442"/>
    <w:pPr>
      <w:spacing w:before="100" w:beforeAutospacing="1" w:after="100" w:afterAutospacing="1"/>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D62BAF"/>
    <w:rPr>
      <w:szCs w:val="21"/>
    </w:rPr>
  </w:style>
  <w:style w:type="character" w:customStyle="1" w:styleId="PlainTextChar">
    <w:name w:val="Plain Text Char"/>
    <w:link w:val="PlainText"/>
    <w:uiPriority w:val="99"/>
    <w:rsid w:val="00D62BAF"/>
    <w:rPr>
      <w:sz w:val="22"/>
      <w:szCs w:val="21"/>
      <w:lang w:eastAsia="en-US"/>
    </w:rPr>
  </w:style>
  <w:style w:type="paragraph" w:styleId="ListParagraph">
    <w:name w:val="List Paragraph"/>
    <w:basedOn w:val="Normal"/>
    <w:uiPriority w:val="34"/>
    <w:qFormat/>
    <w:rsid w:val="00C276C6"/>
    <w:pPr>
      <w:pBdr>
        <w:top w:val="nil"/>
        <w:left w:val="nil"/>
        <w:bottom w:val="nil"/>
        <w:right w:val="nil"/>
        <w:between w:val="nil"/>
        <w:bar w:val="nil"/>
      </w:pBdr>
      <w:ind w:left="720"/>
      <w:contextualSpacing/>
    </w:pPr>
    <w:rPr>
      <w:rFonts w:cs="Calibri"/>
      <w:color w:val="000000"/>
      <w:u w:color="000000"/>
      <w:bdr w:val="nil"/>
      <w:lang w:val="en-US" w:eastAsia="en-GB"/>
    </w:rPr>
  </w:style>
  <w:style w:type="character" w:customStyle="1" w:styleId="UnresolvedMention1">
    <w:name w:val="Unresolved Mention1"/>
    <w:uiPriority w:val="99"/>
    <w:semiHidden/>
    <w:unhideWhenUsed/>
    <w:rsid w:val="005933E7"/>
    <w:rPr>
      <w:color w:val="605E5C"/>
      <w:shd w:val="clear" w:color="auto" w:fill="E1DFDD"/>
    </w:rPr>
  </w:style>
  <w:style w:type="character" w:customStyle="1" w:styleId="UnresolvedMention2">
    <w:name w:val="Unresolved Mention2"/>
    <w:basedOn w:val="DefaultParagraphFont"/>
    <w:uiPriority w:val="99"/>
    <w:semiHidden/>
    <w:unhideWhenUsed/>
    <w:rsid w:val="0016133D"/>
    <w:rPr>
      <w:color w:val="605E5C"/>
      <w:shd w:val="clear" w:color="auto" w:fill="E1DFDD"/>
    </w:rPr>
  </w:style>
  <w:style w:type="table" w:customStyle="1" w:styleId="TableGridLight1">
    <w:name w:val="Table Grid Light1"/>
    <w:basedOn w:val="TableNormal"/>
    <w:uiPriority w:val="40"/>
    <w:rsid w:val="000D7FF9"/>
    <w:pPr>
      <w:pBdr>
        <w:top w:val="nil"/>
        <w:left w:val="nil"/>
        <w:bottom w:val="nil"/>
        <w:right w:val="nil"/>
        <w:between w:val="nil"/>
        <w:bar w:val="nil"/>
      </w:pBdr>
    </w:pPr>
    <w:rPr>
      <w:rFonts w:ascii="Times New Roman" w:eastAsia="Arial Unicode MS" w:hAnsi="Times New Roman"/>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ivider1">
    <w:name w:val="divider1"/>
    <w:basedOn w:val="DefaultParagraphFont"/>
    <w:rsid w:val="00121261"/>
  </w:style>
  <w:style w:type="character" w:styleId="UnresolvedMention">
    <w:name w:val="Unresolved Mention"/>
    <w:basedOn w:val="DefaultParagraphFont"/>
    <w:uiPriority w:val="99"/>
    <w:semiHidden/>
    <w:unhideWhenUsed/>
    <w:rsid w:val="00117437"/>
    <w:rPr>
      <w:color w:val="605E5C"/>
      <w:shd w:val="clear" w:color="auto" w:fill="E1DFDD"/>
    </w:rPr>
  </w:style>
  <w:style w:type="paragraph" w:customStyle="1" w:styleId="Body">
    <w:name w:val="Body"/>
    <w:rsid w:val="00117437"/>
    <w:pPr>
      <w:pBdr>
        <w:top w:val="nil"/>
        <w:left w:val="nil"/>
        <w:bottom w:val="nil"/>
        <w:right w:val="nil"/>
        <w:between w:val="nil"/>
        <w:bar w:val="nil"/>
      </w:pBdr>
    </w:pPr>
    <w:rPr>
      <w:rFonts w:ascii="Helvetica" w:eastAsia="Arial Unicode MS" w:hAnsi="Helvetica" w:cs="Arial Unicode MS"/>
      <w:color w:val="000000"/>
      <w:sz w:val="22"/>
      <w:szCs w:val="22"/>
      <w:bdr w:val="nil"/>
      <w:lang w:val="en-US"/>
    </w:rPr>
  </w:style>
  <w:style w:type="character" w:customStyle="1" w:styleId="badge-decided">
    <w:name w:val="badge-decided"/>
    <w:basedOn w:val="DefaultParagraphFont"/>
    <w:rsid w:val="00BD44B7"/>
  </w:style>
  <w:style w:type="character" w:customStyle="1" w:styleId="divider">
    <w:name w:val="divider"/>
    <w:basedOn w:val="DefaultParagraphFont"/>
    <w:rsid w:val="00887AD5"/>
  </w:style>
  <w:style w:type="character" w:customStyle="1" w:styleId="badge-decided-label">
    <w:name w:val="badge-decided-label"/>
    <w:basedOn w:val="DefaultParagraphFont"/>
    <w:rsid w:val="00D64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0907">
      <w:bodyDiv w:val="1"/>
      <w:marLeft w:val="0"/>
      <w:marRight w:val="0"/>
      <w:marTop w:val="0"/>
      <w:marBottom w:val="0"/>
      <w:divBdr>
        <w:top w:val="none" w:sz="0" w:space="0" w:color="auto"/>
        <w:left w:val="none" w:sz="0" w:space="0" w:color="auto"/>
        <w:bottom w:val="none" w:sz="0" w:space="0" w:color="auto"/>
        <w:right w:val="none" w:sz="0" w:space="0" w:color="auto"/>
      </w:divBdr>
      <w:divsChild>
        <w:div w:id="2094811257">
          <w:marLeft w:val="0"/>
          <w:marRight w:val="0"/>
          <w:marTop w:val="0"/>
          <w:marBottom w:val="0"/>
          <w:divBdr>
            <w:top w:val="none" w:sz="0" w:space="0" w:color="auto"/>
            <w:left w:val="none" w:sz="0" w:space="0" w:color="auto"/>
            <w:bottom w:val="none" w:sz="0" w:space="0" w:color="auto"/>
            <w:right w:val="none" w:sz="0" w:space="0" w:color="auto"/>
          </w:divBdr>
        </w:div>
      </w:divsChild>
    </w:div>
    <w:div w:id="52120542">
      <w:bodyDiv w:val="1"/>
      <w:marLeft w:val="0"/>
      <w:marRight w:val="0"/>
      <w:marTop w:val="0"/>
      <w:marBottom w:val="0"/>
      <w:divBdr>
        <w:top w:val="none" w:sz="0" w:space="0" w:color="auto"/>
        <w:left w:val="none" w:sz="0" w:space="0" w:color="auto"/>
        <w:bottom w:val="none" w:sz="0" w:space="0" w:color="auto"/>
        <w:right w:val="none" w:sz="0" w:space="0" w:color="auto"/>
      </w:divBdr>
    </w:div>
    <w:div w:id="59982420">
      <w:bodyDiv w:val="1"/>
      <w:marLeft w:val="0"/>
      <w:marRight w:val="0"/>
      <w:marTop w:val="0"/>
      <w:marBottom w:val="0"/>
      <w:divBdr>
        <w:top w:val="none" w:sz="0" w:space="0" w:color="auto"/>
        <w:left w:val="none" w:sz="0" w:space="0" w:color="auto"/>
        <w:bottom w:val="none" w:sz="0" w:space="0" w:color="auto"/>
        <w:right w:val="none" w:sz="0" w:space="0" w:color="auto"/>
      </w:divBdr>
    </w:div>
    <w:div w:id="79841532">
      <w:bodyDiv w:val="1"/>
      <w:marLeft w:val="0"/>
      <w:marRight w:val="0"/>
      <w:marTop w:val="0"/>
      <w:marBottom w:val="0"/>
      <w:divBdr>
        <w:top w:val="none" w:sz="0" w:space="0" w:color="auto"/>
        <w:left w:val="none" w:sz="0" w:space="0" w:color="auto"/>
        <w:bottom w:val="none" w:sz="0" w:space="0" w:color="auto"/>
        <w:right w:val="none" w:sz="0" w:space="0" w:color="auto"/>
      </w:divBdr>
    </w:div>
    <w:div w:id="138960885">
      <w:bodyDiv w:val="1"/>
      <w:marLeft w:val="0"/>
      <w:marRight w:val="0"/>
      <w:marTop w:val="0"/>
      <w:marBottom w:val="0"/>
      <w:divBdr>
        <w:top w:val="none" w:sz="0" w:space="0" w:color="auto"/>
        <w:left w:val="none" w:sz="0" w:space="0" w:color="auto"/>
        <w:bottom w:val="none" w:sz="0" w:space="0" w:color="auto"/>
        <w:right w:val="none" w:sz="0" w:space="0" w:color="auto"/>
      </w:divBdr>
      <w:divsChild>
        <w:div w:id="1130706504">
          <w:marLeft w:val="0"/>
          <w:marRight w:val="0"/>
          <w:marTop w:val="0"/>
          <w:marBottom w:val="0"/>
          <w:divBdr>
            <w:top w:val="none" w:sz="0" w:space="0" w:color="auto"/>
            <w:left w:val="none" w:sz="0" w:space="0" w:color="auto"/>
            <w:bottom w:val="none" w:sz="0" w:space="0" w:color="auto"/>
            <w:right w:val="none" w:sz="0" w:space="0" w:color="auto"/>
          </w:divBdr>
          <w:divsChild>
            <w:div w:id="1319074713">
              <w:marLeft w:val="0"/>
              <w:marRight w:val="0"/>
              <w:marTop w:val="0"/>
              <w:marBottom w:val="0"/>
              <w:divBdr>
                <w:top w:val="none" w:sz="0" w:space="0" w:color="auto"/>
                <w:left w:val="none" w:sz="0" w:space="0" w:color="auto"/>
                <w:bottom w:val="none" w:sz="0" w:space="0" w:color="auto"/>
                <w:right w:val="none" w:sz="0" w:space="0" w:color="auto"/>
              </w:divBdr>
              <w:divsChild>
                <w:div w:id="749087489">
                  <w:marLeft w:val="0"/>
                  <w:marRight w:val="0"/>
                  <w:marTop w:val="0"/>
                  <w:marBottom w:val="0"/>
                  <w:divBdr>
                    <w:top w:val="none" w:sz="0" w:space="0" w:color="auto"/>
                    <w:left w:val="none" w:sz="0" w:space="0" w:color="auto"/>
                    <w:bottom w:val="none" w:sz="0" w:space="0" w:color="auto"/>
                    <w:right w:val="none" w:sz="0" w:space="0" w:color="auto"/>
                  </w:divBdr>
                  <w:divsChild>
                    <w:div w:id="1374578132">
                      <w:marLeft w:val="0"/>
                      <w:marRight w:val="0"/>
                      <w:marTop w:val="0"/>
                      <w:marBottom w:val="0"/>
                      <w:divBdr>
                        <w:top w:val="none" w:sz="0" w:space="0" w:color="auto"/>
                        <w:left w:val="none" w:sz="0" w:space="0" w:color="auto"/>
                        <w:bottom w:val="none" w:sz="0" w:space="0" w:color="auto"/>
                        <w:right w:val="none" w:sz="0" w:space="0" w:color="auto"/>
                      </w:divBdr>
                      <w:divsChild>
                        <w:div w:id="2063749374">
                          <w:marLeft w:val="0"/>
                          <w:marRight w:val="0"/>
                          <w:marTop w:val="0"/>
                          <w:marBottom w:val="0"/>
                          <w:divBdr>
                            <w:top w:val="none" w:sz="0" w:space="0" w:color="auto"/>
                            <w:left w:val="none" w:sz="0" w:space="0" w:color="auto"/>
                            <w:bottom w:val="none" w:sz="0" w:space="0" w:color="auto"/>
                            <w:right w:val="none" w:sz="0" w:space="0" w:color="auto"/>
                          </w:divBdr>
                          <w:divsChild>
                            <w:div w:id="1877502923">
                              <w:marLeft w:val="0"/>
                              <w:marRight w:val="0"/>
                              <w:marTop w:val="0"/>
                              <w:marBottom w:val="0"/>
                              <w:divBdr>
                                <w:top w:val="none" w:sz="0" w:space="0" w:color="auto"/>
                                <w:left w:val="none" w:sz="0" w:space="0" w:color="auto"/>
                                <w:bottom w:val="none" w:sz="0" w:space="0" w:color="auto"/>
                                <w:right w:val="none" w:sz="0" w:space="0" w:color="auto"/>
                              </w:divBdr>
                              <w:divsChild>
                                <w:div w:id="1079209401">
                                  <w:marLeft w:val="0"/>
                                  <w:marRight w:val="0"/>
                                  <w:marTop w:val="0"/>
                                  <w:marBottom w:val="0"/>
                                  <w:divBdr>
                                    <w:top w:val="none" w:sz="0" w:space="0" w:color="auto"/>
                                    <w:left w:val="none" w:sz="0" w:space="0" w:color="auto"/>
                                    <w:bottom w:val="none" w:sz="0" w:space="0" w:color="auto"/>
                                    <w:right w:val="none" w:sz="0" w:space="0" w:color="auto"/>
                                  </w:divBdr>
                                  <w:divsChild>
                                    <w:div w:id="1607813013">
                                      <w:marLeft w:val="0"/>
                                      <w:marRight w:val="0"/>
                                      <w:marTop w:val="0"/>
                                      <w:marBottom w:val="0"/>
                                      <w:divBdr>
                                        <w:top w:val="none" w:sz="0" w:space="0" w:color="auto"/>
                                        <w:left w:val="none" w:sz="0" w:space="0" w:color="auto"/>
                                        <w:bottom w:val="none" w:sz="0" w:space="0" w:color="auto"/>
                                        <w:right w:val="none" w:sz="0" w:space="0" w:color="auto"/>
                                      </w:divBdr>
                                      <w:divsChild>
                                        <w:div w:id="1751847226">
                                          <w:marLeft w:val="0"/>
                                          <w:marRight w:val="0"/>
                                          <w:marTop w:val="0"/>
                                          <w:marBottom w:val="0"/>
                                          <w:divBdr>
                                            <w:top w:val="none" w:sz="0" w:space="0" w:color="auto"/>
                                            <w:left w:val="none" w:sz="0" w:space="0" w:color="auto"/>
                                            <w:bottom w:val="none" w:sz="0" w:space="0" w:color="auto"/>
                                            <w:right w:val="none" w:sz="0" w:space="0" w:color="auto"/>
                                          </w:divBdr>
                                          <w:divsChild>
                                            <w:div w:id="2086955278">
                                              <w:marLeft w:val="0"/>
                                              <w:marRight w:val="0"/>
                                              <w:marTop w:val="0"/>
                                              <w:marBottom w:val="0"/>
                                              <w:divBdr>
                                                <w:top w:val="none" w:sz="0" w:space="0" w:color="auto"/>
                                                <w:left w:val="none" w:sz="0" w:space="0" w:color="auto"/>
                                                <w:bottom w:val="none" w:sz="0" w:space="0" w:color="auto"/>
                                                <w:right w:val="none" w:sz="0" w:space="0" w:color="auto"/>
                                              </w:divBdr>
                                              <w:divsChild>
                                                <w:div w:id="36517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6552052">
      <w:bodyDiv w:val="1"/>
      <w:marLeft w:val="0"/>
      <w:marRight w:val="0"/>
      <w:marTop w:val="0"/>
      <w:marBottom w:val="0"/>
      <w:divBdr>
        <w:top w:val="none" w:sz="0" w:space="0" w:color="auto"/>
        <w:left w:val="none" w:sz="0" w:space="0" w:color="auto"/>
        <w:bottom w:val="none" w:sz="0" w:space="0" w:color="auto"/>
        <w:right w:val="none" w:sz="0" w:space="0" w:color="auto"/>
      </w:divBdr>
      <w:divsChild>
        <w:div w:id="277567414">
          <w:marLeft w:val="0"/>
          <w:marRight w:val="0"/>
          <w:marTop w:val="0"/>
          <w:marBottom w:val="0"/>
          <w:divBdr>
            <w:top w:val="none" w:sz="0" w:space="0" w:color="auto"/>
            <w:left w:val="none" w:sz="0" w:space="0" w:color="auto"/>
            <w:bottom w:val="none" w:sz="0" w:space="0" w:color="auto"/>
            <w:right w:val="none" w:sz="0" w:space="0" w:color="auto"/>
          </w:divBdr>
          <w:divsChild>
            <w:div w:id="1310280973">
              <w:marLeft w:val="0"/>
              <w:marRight w:val="0"/>
              <w:marTop w:val="0"/>
              <w:marBottom w:val="0"/>
              <w:divBdr>
                <w:top w:val="none" w:sz="0" w:space="0" w:color="auto"/>
                <w:left w:val="none" w:sz="0" w:space="0" w:color="auto"/>
                <w:bottom w:val="none" w:sz="0" w:space="0" w:color="auto"/>
                <w:right w:val="none" w:sz="0" w:space="0" w:color="auto"/>
              </w:divBdr>
              <w:divsChild>
                <w:div w:id="631666858">
                  <w:marLeft w:val="0"/>
                  <w:marRight w:val="0"/>
                  <w:marTop w:val="0"/>
                  <w:marBottom w:val="0"/>
                  <w:divBdr>
                    <w:top w:val="none" w:sz="0" w:space="0" w:color="auto"/>
                    <w:left w:val="none" w:sz="0" w:space="0" w:color="auto"/>
                    <w:bottom w:val="none" w:sz="0" w:space="0" w:color="auto"/>
                    <w:right w:val="none" w:sz="0" w:space="0" w:color="auto"/>
                  </w:divBdr>
                  <w:divsChild>
                    <w:div w:id="1743600008">
                      <w:marLeft w:val="0"/>
                      <w:marRight w:val="0"/>
                      <w:marTop w:val="0"/>
                      <w:marBottom w:val="0"/>
                      <w:divBdr>
                        <w:top w:val="none" w:sz="0" w:space="0" w:color="auto"/>
                        <w:left w:val="none" w:sz="0" w:space="0" w:color="auto"/>
                        <w:bottom w:val="none" w:sz="0" w:space="0" w:color="auto"/>
                        <w:right w:val="none" w:sz="0" w:space="0" w:color="auto"/>
                      </w:divBdr>
                      <w:divsChild>
                        <w:div w:id="412820085">
                          <w:marLeft w:val="0"/>
                          <w:marRight w:val="0"/>
                          <w:marTop w:val="0"/>
                          <w:marBottom w:val="0"/>
                          <w:divBdr>
                            <w:top w:val="none" w:sz="0" w:space="0" w:color="auto"/>
                            <w:left w:val="none" w:sz="0" w:space="0" w:color="auto"/>
                            <w:bottom w:val="none" w:sz="0" w:space="0" w:color="auto"/>
                            <w:right w:val="none" w:sz="0" w:space="0" w:color="auto"/>
                          </w:divBdr>
                          <w:divsChild>
                            <w:div w:id="1206722669">
                              <w:marLeft w:val="0"/>
                              <w:marRight w:val="0"/>
                              <w:marTop w:val="0"/>
                              <w:marBottom w:val="0"/>
                              <w:divBdr>
                                <w:top w:val="none" w:sz="0" w:space="0" w:color="auto"/>
                                <w:left w:val="none" w:sz="0" w:space="0" w:color="auto"/>
                                <w:bottom w:val="none" w:sz="0" w:space="0" w:color="auto"/>
                                <w:right w:val="none" w:sz="0" w:space="0" w:color="auto"/>
                              </w:divBdr>
                              <w:divsChild>
                                <w:div w:id="465243789">
                                  <w:marLeft w:val="0"/>
                                  <w:marRight w:val="0"/>
                                  <w:marTop w:val="0"/>
                                  <w:marBottom w:val="0"/>
                                  <w:divBdr>
                                    <w:top w:val="none" w:sz="0" w:space="0" w:color="auto"/>
                                    <w:left w:val="none" w:sz="0" w:space="0" w:color="auto"/>
                                    <w:bottom w:val="none" w:sz="0" w:space="0" w:color="auto"/>
                                    <w:right w:val="none" w:sz="0" w:space="0" w:color="auto"/>
                                  </w:divBdr>
                                  <w:divsChild>
                                    <w:div w:id="1536194249">
                                      <w:marLeft w:val="0"/>
                                      <w:marRight w:val="0"/>
                                      <w:marTop w:val="0"/>
                                      <w:marBottom w:val="0"/>
                                      <w:divBdr>
                                        <w:top w:val="none" w:sz="0" w:space="0" w:color="auto"/>
                                        <w:left w:val="none" w:sz="0" w:space="0" w:color="auto"/>
                                        <w:bottom w:val="none" w:sz="0" w:space="0" w:color="auto"/>
                                        <w:right w:val="none" w:sz="0" w:space="0" w:color="auto"/>
                                      </w:divBdr>
                                      <w:divsChild>
                                        <w:div w:id="694624744">
                                          <w:marLeft w:val="0"/>
                                          <w:marRight w:val="0"/>
                                          <w:marTop w:val="0"/>
                                          <w:marBottom w:val="0"/>
                                          <w:divBdr>
                                            <w:top w:val="none" w:sz="0" w:space="0" w:color="auto"/>
                                            <w:left w:val="none" w:sz="0" w:space="0" w:color="auto"/>
                                            <w:bottom w:val="none" w:sz="0" w:space="0" w:color="auto"/>
                                            <w:right w:val="none" w:sz="0" w:space="0" w:color="auto"/>
                                          </w:divBdr>
                                          <w:divsChild>
                                            <w:div w:id="1289630531">
                                              <w:marLeft w:val="0"/>
                                              <w:marRight w:val="0"/>
                                              <w:marTop w:val="0"/>
                                              <w:marBottom w:val="0"/>
                                              <w:divBdr>
                                                <w:top w:val="none" w:sz="0" w:space="0" w:color="auto"/>
                                                <w:left w:val="none" w:sz="0" w:space="0" w:color="auto"/>
                                                <w:bottom w:val="none" w:sz="0" w:space="0" w:color="auto"/>
                                                <w:right w:val="none" w:sz="0" w:space="0" w:color="auto"/>
                                              </w:divBdr>
                                              <w:divsChild>
                                                <w:div w:id="21254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8902154">
      <w:bodyDiv w:val="1"/>
      <w:marLeft w:val="0"/>
      <w:marRight w:val="0"/>
      <w:marTop w:val="0"/>
      <w:marBottom w:val="0"/>
      <w:divBdr>
        <w:top w:val="none" w:sz="0" w:space="0" w:color="auto"/>
        <w:left w:val="none" w:sz="0" w:space="0" w:color="auto"/>
        <w:bottom w:val="none" w:sz="0" w:space="0" w:color="auto"/>
        <w:right w:val="none" w:sz="0" w:space="0" w:color="auto"/>
      </w:divBdr>
    </w:div>
    <w:div w:id="275912523">
      <w:bodyDiv w:val="1"/>
      <w:marLeft w:val="0"/>
      <w:marRight w:val="0"/>
      <w:marTop w:val="0"/>
      <w:marBottom w:val="0"/>
      <w:divBdr>
        <w:top w:val="none" w:sz="0" w:space="0" w:color="auto"/>
        <w:left w:val="none" w:sz="0" w:space="0" w:color="auto"/>
        <w:bottom w:val="none" w:sz="0" w:space="0" w:color="auto"/>
        <w:right w:val="none" w:sz="0" w:space="0" w:color="auto"/>
      </w:divBdr>
      <w:divsChild>
        <w:div w:id="1183668960">
          <w:marLeft w:val="0"/>
          <w:marRight w:val="0"/>
          <w:marTop w:val="0"/>
          <w:marBottom w:val="0"/>
          <w:divBdr>
            <w:top w:val="none" w:sz="0" w:space="0" w:color="auto"/>
            <w:left w:val="none" w:sz="0" w:space="0" w:color="auto"/>
            <w:bottom w:val="none" w:sz="0" w:space="0" w:color="auto"/>
            <w:right w:val="none" w:sz="0" w:space="0" w:color="auto"/>
          </w:divBdr>
        </w:div>
      </w:divsChild>
    </w:div>
    <w:div w:id="290861411">
      <w:bodyDiv w:val="1"/>
      <w:marLeft w:val="0"/>
      <w:marRight w:val="0"/>
      <w:marTop w:val="0"/>
      <w:marBottom w:val="0"/>
      <w:divBdr>
        <w:top w:val="none" w:sz="0" w:space="0" w:color="auto"/>
        <w:left w:val="none" w:sz="0" w:space="0" w:color="auto"/>
        <w:bottom w:val="none" w:sz="0" w:space="0" w:color="auto"/>
        <w:right w:val="none" w:sz="0" w:space="0" w:color="auto"/>
      </w:divBdr>
      <w:divsChild>
        <w:div w:id="655495113">
          <w:marLeft w:val="0"/>
          <w:marRight w:val="0"/>
          <w:marTop w:val="0"/>
          <w:marBottom w:val="0"/>
          <w:divBdr>
            <w:top w:val="none" w:sz="0" w:space="0" w:color="auto"/>
            <w:left w:val="none" w:sz="0" w:space="0" w:color="auto"/>
            <w:bottom w:val="none" w:sz="0" w:space="0" w:color="auto"/>
            <w:right w:val="none" w:sz="0" w:space="0" w:color="auto"/>
          </w:divBdr>
        </w:div>
      </w:divsChild>
    </w:div>
    <w:div w:id="418598237">
      <w:bodyDiv w:val="1"/>
      <w:marLeft w:val="0"/>
      <w:marRight w:val="0"/>
      <w:marTop w:val="0"/>
      <w:marBottom w:val="0"/>
      <w:divBdr>
        <w:top w:val="none" w:sz="0" w:space="0" w:color="auto"/>
        <w:left w:val="none" w:sz="0" w:space="0" w:color="auto"/>
        <w:bottom w:val="none" w:sz="0" w:space="0" w:color="auto"/>
        <w:right w:val="none" w:sz="0" w:space="0" w:color="auto"/>
      </w:divBdr>
      <w:divsChild>
        <w:div w:id="452747832">
          <w:marLeft w:val="0"/>
          <w:marRight w:val="0"/>
          <w:marTop w:val="0"/>
          <w:marBottom w:val="0"/>
          <w:divBdr>
            <w:top w:val="none" w:sz="0" w:space="0" w:color="auto"/>
            <w:left w:val="none" w:sz="0" w:space="0" w:color="auto"/>
            <w:bottom w:val="none" w:sz="0" w:space="0" w:color="auto"/>
            <w:right w:val="none" w:sz="0" w:space="0" w:color="auto"/>
          </w:divBdr>
          <w:divsChild>
            <w:div w:id="1497456467">
              <w:marLeft w:val="0"/>
              <w:marRight w:val="0"/>
              <w:marTop w:val="0"/>
              <w:marBottom w:val="0"/>
              <w:divBdr>
                <w:top w:val="none" w:sz="0" w:space="0" w:color="auto"/>
                <w:left w:val="none" w:sz="0" w:space="0" w:color="auto"/>
                <w:bottom w:val="none" w:sz="0" w:space="0" w:color="auto"/>
                <w:right w:val="none" w:sz="0" w:space="0" w:color="auto"/>
              </w:divBdr>
              <w:divsChild>
                <w:div w:id="1615361758">
                  <w:marLeft w:val="0"/>
                  <w:marRight w:val="0"/>
                  <w:marTop w:val="0"/>
                  <w:marBottom w:val="0"/>
                  <w:divBdr>
                    <w:top w:val="none" w:sz="0" w:space="0" w:color="auto"/>
                    <w:left w:val="none" w:sz="0" w:space="0" w:color="auto"/>
                    <w:bottom w:val="none" w:sz="0" w:space="0" w:color="auto"/>
                    <w:right w:val="none" w:sz="0" w:space="0" w:color="auto"/>
                  </w:divBdr>
                  <w:divsChild>
                    <w:div w:id="924992896">
                      <w:marLeft w:val="0"/>
                      <w:marRight w:val="0"/>
                      <w:marTop w:val="0"/>
                      <w:marBottom w:val="0"/>
                      <w:divBdr>
                        <w:top w:val="none" w:sz="0" w:space="0" w:color="auto"/>
                        <w:left w:val="none" w:sz="0" w:space="0" w:color="auto"/>
                        <w:bottom w:val="none" w:sz="0" w:space="0" w:color="auto"/>
                        <w:right w:val="none" w:sz="0" w:space="0" w:color="auto"/>
                      </w:divBdr>
                      <w:divsChild>
                        <w:div w:id="1679039001">
                          <w:marLeft w:val="0"/>
                          <w:marRight w:val="0"/>
                          <w:marTop w:val="0"/>
                          <w:marBottom w:val="0"/>
                          <w:divBdr>
                            <w:top w:val="none" w:sz="0" w:space="0" w:color="auto"/>
                            <w:left w:val="none" w:sz="0" w:space="0" w:color="auto"/>
                            <w:bottom w:val="none" w:sz="0" w:space="0" w:color="auto"/>
                            <w:right w:val="none" w:sz="0" w:space="0" w:color="auto"/>
                          </w:divBdr>
                          <w:divsChild>
                            <w:div w:id="809712306">
                              <w:marLeft w:val="0"/>
                              <w:marRight w:val="0"/>
                              <w:marTop w:val="0"/>
                              <w:marBottom w:val="0"/>
                              <w:divBdr>
                                <w:top w:val="none" w:sz="0" w:space="0" w:color="auto"/>
                                <w:left w:val="none" w:sz="0" w:space="0" w:color="auto"/>
                                <w:bottom w:val="none" w:sz="0" w:space="0" w:color="auto"/>
                                <w:right w:val="none" w:sz="0" w:space="0" w:color="auto"/>
                              </w:divBdr>
                              <w:divsChild>
                                <w:div w:id="1384136690">
                                  <w:marLeft w:val="0"/>
                                  <w:marRight w:val="0"/>
                                  <w:marTop w:val="0"/>
                                  <w:marBottom w:val="0"/>
                                  <w:divBdr>
                                    <w:top w:val="none" w:sz="0" w:space="0" w:color="auto"/>
                                    <w:left w:val="none" w:sz="0" w:space="0" w:color="auto"/>
                                    <w:bottom w:val="none" w:sz="0" w:space="0" w:color="auto"/>
                                    <w:right w:val="none" w:sz="0" w:space="0" w:color="auto"/>
                                  </w:divBdr>
                                  <w:divsChild>
                                    <w:div w:id="1063022041">
                                      <w:marLeft w:val="0"/>
                                      <w:marRight w:val="0"/>
                                      <w:marTop w:val="0"/>
                                      <w:marBottom w:val="0"/>
                                      <w:divBdr>
                                        <w:top w:val="none" w:sz="0" w:space="0" w:color="auto"/>
                                        <w:left w:val="none" w:sz="0" w:space="0" w:color="auto"/>
                                        <w:bottom w:val="none" w:sz="0" w:space="0" w:color="auto"/>
                                        <w:right w:val="none" w:sz="0" w:space="0" w:color="auto"/>
                                      </w:divBdr>
                                      <w:divsChild>
                                        <w:div w:id="1753156373">
                                          <w:marLeft w:val="0"/>
                                          <w:marRight w:val="0"/>
                                          <w:marTop w:val="0"/>
                                          <w:marBottom w:val="0"/>
                                          <w:divBdr>
                                            <w:top w:val="none" w:sz="0" w:space="0" w:color="auto"/>
                                            <w:left w:val="none" w:sz="0" w:space="0" w:color="auto"/>
                                            <w:bottom w:val="none" w:sz="0" w:space="0" w:color="auto"/>
                                            <w:right w:val="none" w:sz="0" w:space="0" w:color="auto"/>
                                          </w:divBdr>
                                          <w:divsChild>
                                            <w:div w:id="953441789">
                                              <w:marLeft w:val="0"/>
                                              <w:marRight w:val="0"/>
                                              <w:marTop w:val="0"/>
                                              <w:marBottom w:val="0"/>
                                              <w:divBdr>
                                                <w:top w:val="none" w:sz="0" w:space="0" w:color="auto"/>
                                                <w:left w:val="none" w:sz="0" w:space="0" w:color="auto"/>
                                                <w:bottom w:val="none" w:sz="0" w:space="0" w:color="auto"/>
                                                <w:right w:val="none" w:sz="0" w:space="0" w:color="auto"/>
                                              </w:divBdr>
                                              <w:divsChild>
                                                <w:div w:id="66979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824754">
      <w:bodyDiv w:val="1"/>
      <w:marLeft w:val="0"/>
      <w:marRight w:val="0"/>
      <w:marTop w:val="0"/>
      <w:marBottom w:val="0"/>
      <w:divBdr>
        <w:top w:val="none" w:sz="0" w:space="0" w:color="auto"/>
        <w:left w:val="none" w:sz="0" w:space="0" w:color="auto"/>
        <w:bottom w:val="none" w:sz="0" w:space="0" w:color="auto"/>
        <w:right w:val="none" w:sz="0" w:space="0" w:color="auto"/>
      </w:divBdr>
    </w:div>
    <w:div w:id="456917230">
      <w:bodyDiv w:val="1"/>
      <w:marLeft w:val="0"/>
      <w:marRight w:val="0"/>
      <w:marTop w:val="0"/>
      <w:marBottom w:val="0"/>
      <w:divBdr>
        <w:top w:val="none" w:sz="0" w:space="0" w:color="auto"/>
        <w:left w:val="none" w:sz="0" w:space="0" w:color="auto"/>
        <w:bottom w:val="none" w:sz="0" w:space="0" w:color="auto"/>
        <w:right w:val="none" w:sz="0" w:space="0" w:color="auto"/>
      </w:divBdr>
    </w:div>
    <w:div w:id="476842461">
      <w:bodyDiv w:val="1"/>
      <w:marLeft w:val="0"/>
      <w:marRight w:val="0"/>
      <w:marTop w:val="0"/>
      <w:marBottom w:val="0"/>
      <w:divBdr>
        <w:top w:val="none" w:sz="0" w:space="0" w:color="auto"/>
        <w:left w:val="none" w:sz="0" w:space="0" w:color="auto"/>
        <w:bottom w:val="none" w:sz="0" w:space="0" w:color="auto"/>
        <w:right w:val="none" w:sz="0" w:space="0" w:color="auto"/>
      </w:divBdr>
      <w:divsChild>
        <w:div w:id="2103912955">
          <w:marLeft w:val="0"/>
          <w:marRight w:val="0"/>
          <w:marTop w:val="0"/>
          <w:marBottom w:val="0"/>
          <w:divBdr>
            <w:top w:val="none" w:sz="0" w:space="0" w:color="auto"/>
            <w:left w:val="none" w:sz="0" w:space="0" w:color="auto"/>
            <w:bottom w:val="none" w:sz="0" w:space="0" w:color="auto"/>
            <w:right w:val="none" w:sz="0" w:space="0" w:color="auto"/>
          </w:divBdr>
          <w:divsChild>
            <w:div w:id="1923368034">
              <w:marLeft w:val="0"/>
              <w:marRight w:val="0"/>
              <w:marTop w:val="0"/>
              <w:marBottom w:val="0"/>
              <w:divBdr>
                <w:top w:val="none" w:sz="0" w:space="0" w:color="auto"/>
                <w:left w:val="none" w:sz="0" w:space="0" w:color="auto"/>
                <w:bottom w:val="none" w:sz="0" w:space="0" w:color="auto"/>
                <w:right w:val="none" w:sz="0" w:space="0" w:color="auto"/>
              </w:divBdr>
              <w:divsChild>
                <w:div w:id="1912079737">
                  <w:marLeft w:val="0"/>
                  <w:marRight w:val="0"/>
                  <w:marTop w:val="0"/>
                  <w:marBottom w:val="0"/>
                  <w:divBdr>
                    <w:top w:val="none" w:sz="0" w:space="0" w:color="auto"/>
                    <w:left w:val="none" w:sz="0" w:space="0" w:color="auto"/>
                    <w:bottom w:val="none" w:sz="0" w:space="0" w:color="auto"/>
                    <w:right w:val="none" w:sz="0" w:space="0" w:color="auto"/>
                  </w:divBdr>
                  <w:divsChild>
                    <w:div w:id="1035619853">
                      <w:marLeft w:val="0"/>
                      <w:marRight w:val="0"/>
                      <w:marTop w:val="0"/>
                      <w:marBottom w:val="0"/>
                      <w:divBdr>
                        <w:top w:val="none" w:sz="0" w:space="0" w:color="auto"/>
                        <w:left w:val="none" w:sz="0" w:space="0" w:color="auto"/>
                        <w:bottom w:val="none" w:sz="0" w:space="0" w:color="auto"/>
                        <w:right w:val="none" w:sz="0" w:space="0" w:color="auto"/>
                      </w:divBdr>
                      <w:divsChild>
                        <w:div w:id="99035507">
                          <w:marLeft w:val="0"/>
                          <w:marRight w:val="0"/>
                          <w:marTop w:val="0"/>
                          <w:marBottom w:val="0"/>
                          <w:divBdr>
                            <w:top w:val="none" w:sz="0" w:space="0" w:color="auto"/>
                            <w:left w:val="none" w:sz="0" w:space="0" w:color="auto"/>
                            <w:bottom w:val="none" w:sz="0" w:space="0" w:color="auto"/>
                            <w:right w:val="none" w:sz="0" w:space="0" w:color="auto"/>
                          </w:divBdr>
                          <w:divsChild>
                            <w:div w:id="942614361">
                              <w:marLeft w:val="0"/>
                              <w:marRight w:val="0"/>
                              <w:marTop w:val="0"/>
                              <w:marBottom w:val="0"/>
                              <w:divBdr>
                                <w:top w:val="none" w:sz="0" w:space="0" w:color="auto"/>
                                <w:left w:val="none" w:sz="0" w:space="0" w:color="auto"/>
                                <w:bottom w:val="none" w:sz="0" w:space="0" w:color="auto"/>
                                <w:right w:val="none" w:sz="0" w:space="0" w:color="auto"/>
                              </w:divBdr>
                              <w:divsChild>
                                <w:div w:id="1902249562">
                                  <w:marLeft w:val="0"/>
                                  <w:marRight w:val="0"/>
                                  <w:marTop w:val="0"/>
                                  <w:marBottom w:val="0"/>
                                  <w:divBdr>
                                    <w:top w:val="none" w:sz="0" w:space="0" w:color="auto"/>
                                    <w:left w:val="none" w:sz="0" w:space="0" w:color="auto"/>
                                    <w:bottom w:val="none" w:sz="0" w:space="0" w:color="auto"/>
                                    <w:right w:val="none" w:sz="0" w:space="0" w:color="auto"/>
                                  </w:divBdr>
                                  <w:divsChild>
                                    <w:div w:id="1916619657">
                                      <w:marLeft w:val="0"/>
                                      <w:marRight w:val="0"/>
                                      <w:marTop w:val="0"/>
                                      <w:marBottom w:val="0"/>
                                      <w:divBdr>
                                        <w:top w:val="none" w:sz="0" w:space="0" w:color="auto"/>
                                        <w:left w:val="none" w:sz="0" w:space="0" w:color="auto"/>
                                        <w:bottom w:val="none" w:sz="0" w:space="0" w:color="auto"/>
                                        <w:right w:val="none" w:sz="0" w:space="0" w:color="auto"/>
                                      </w:divBdr>
                                      <w:divsChild>
                                        <w:div w:id="1857881962">
                                          <w:marLeft w:val="0"/>
                                          <w:marRight w:val="0"/>
                                          <w:marTop w:val="0"/>
                                          <w:marBottom w:val="0"/>
                                          <w:divBdr>
                                            <w:top w:val="none" w:sz="0" w:space="0" w:color="auto"/>
                                            <w:left w:val="none" w:sz="0" w:space="0" w:color="auto"/>
                                            <w:bottom w:val="none" w:sz="0" w:space="0" w:color="auto"/>
                                            <w:right w:val="none" w:sz="0" w:space="0" w:color="auto"/>
                                          </w:divBdr>
                                          <w:divsChild>
                                            <w:div w:id="142743319">
                                              <w:marLeft w:val="0"/>
                                              <w:marRight w:val="0"/>
                                              <w:marTop w:val="0"/>
                                              <w:marBottom w:val="0"/>
                                              <w:divBdr>
                                                <w:top w:val="none" w:sz="0" w:space="0" w:color="auto"/>
                                                <w:left w:val="none" w:sz="0" w:space="0" w:color="auto"/>
                                                <w:bottom w:val="none" w:sz="0" w:space="0" w:color="auto"/>
                                                <w:right w:val="none" w:sz="0" w:space="0" w:color="auto"/>
                                              </w:divBdr>
                                              <w:divsChild>
                                                <w:div w:id="133282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1192208">
      <w:bodyDiv w:val="1"/>
      <w:marLeft w:val="0"/>
      <w:marRight w:val="0"/>
      <w:marTop w:val="0"/>
      <w:marBottom w:val="0"/>
      <w:divBdr>
        <w:top w:val="none" w:sz="0" w:space="0" w:color="auto"/>
        <w:left w:val="none" w:sz="0" w:space="0" w:color="auto"/>
        <w:bottom w:val="none" w:sz="0" w:space="0" w:color="auto"/>
        <w:right w:val="none" w:sz="0" w:space="0" w:color="auto"/>
      </w:divBdr>
      <w:divsChild>
        <w:div w:id="1201166716">
          <w:marLeft w:val="0"/>
          <w:marRight w:val="0"/>
          <w:marTop w:val="0"/>
          <w:marBottom w:val="0"/>
          <w:divBdr>
            <w:top w:val="none" w:sz="0" w:space="0" w:color="auto"/>
            <w:left w:val="none" w:sz="0" w:space="0" w:color="auto"/>
            <w:bottom w:val="none" w:sz="0" w:space="0" w:color="auto"/>
            <w:right w:val="none" w:sz="0" w:space="0" w:color="auto"/>
          </w:divBdr>
          <w:divsChild>
            <w:div w:id="1081872847">
              <w:marLeft w:val="0"/>
              <w:marRight w:val="0"/>
              <w:marTop w:val="0"/>
              <w:marBottom w:val="0"/>
              <w:divBdr>
                <w:top w:val="none" w:sz="0" w:space="0" w:color="auto"/>
                <w:left w:val="none" w:sz="0" w:space="0" w:color="auto"/>
                <w:bottom w:val="none" w:sz="0" w:space="0" w:color="auto"/>
                <w:right w:val="none" w:sz="0" w:space="0" w:color="auto"/>
              </w:divBdr>
              <w:divsChild>
                <w:div w:id="191768133">
                  <w:marLeft w:val="0"/>
                  <w:marRight w:val="0"/>
                  <w:marTop w:val="0"/>
                  <w:marBottom w:val="0"/>
                  <w:divBdr>
                    <w:top w:val="none" w:sz="0" w:space="0" w:color="auto"/>
                    <w:left w:val="none" w:sz="0" w:space="0" w:color="auto"/>
                    <w:bottom w:val="none" w:sz="0" w:space="0" w:color="auto"/>
                    <w:right w:val="none" w:sz="0" w:space="0" w:color="auto"/>
                  </w:divBdr>
                  <w:divsChild>
                    <w:div w:id="1284847200">
                      <w:marLeft w:val="0"/>
                      <w:marRight w:val="0"/>
                      <w:marTop w:val="0"/>
                      <w:marBottom w:val="0"/>
                      <w:divBdr>
                        <w:top w:val="none" w:sz="0" w:space="0" w:color="auto"/>
                        <w:left w:val="none" w:sz="0" w:space="0" w:color="auto"/>
                        <w:bottom w:val="none" w:sz="0" w:space="0" w:color="auto"/>
                        <w:right w:val="none" w:sz="0" w:space="0" w:color="auto"/>
                      </w:divBdr>
                      <w:divsChild>
                        <w:div w:id="2132817736">
                          <w:marLeft w:val="0"/>
                          <w:marRight w:val="0"/>
                          <w:marTop w:val="0"/>
                          <w:marBottom w:val="0"/>
                          <w:divBdr>
                            <w:top w:val="none" w:sz="0" w:space="0" w:color="auto"/>
                            <w:left w:val="none" w:sz="0" w:space="0" w:color="auto"/>
                            <w:bottom w:val="none" w:sz="0" w:space="0" w:color="auto"/>
                            <w:right w:val="none" w:sz="0" w:space="0" w:color="auto"/>
                          </w:divBdr>
                          <w:divsChild>
                            <w:div w:id="2058508741">
                              <w:marLeft w:val="0"/>
                              <w:marRight w:val="0"/>
                              <w:marTop w:val="0"/>
                              <w:marBottom w:val="0"/>
                              <w:divBdr>
                                <w:top w:val="none" w:sz="0" w:space="0" w:color="auto"/>
                                <w:left w:val="none" w:sz="0" w:space="0" w:color="auto"/>
                                <w:bottom w:val="none" w:sz="0" w:space="0" w:color="auto"/>
                                <w:right w:val="none" w:sz="0" w:space="0" w:color="auto"/>
                              </w:divBdr>
                              <w:divsChild>
                                <w:div w:id="305938259">
                                  <w:marLeft w:val="0"/>
                                  <w:marRight w:val="0"/>
                                  <w:marTop w:val="0"/>
                                  <w:marBottom w:val="0"/>
                                  <w:divBdr>
                                    <w:top w:val="none" w:sz="0" w:space="0" w:color="auto"/>
                                    <w:left w:val="none" w:sz="0" w:space="0" w:color="auto"/>
                                    <w:bottom w:val="none" w:sz="0" w:space="0" w:color="auto"/>
                                    <w:right w:val="none" w:sz="0" w:space="0" w:color="auto"/>
                                  </w:divBdr>
                                  <w:divsChild>
                                    <w:div w:id="746610211">
                                      <w:marLeft w:val="0"/>
                                      <w:marRight w:val="0"/>
                                      <w:marTop w:val="0"/>
                                      <w:marBottom w:val="0"/>
                                      <w:divBdr>
                                        <w:top w:val="none" w:sz="0" w:space="0" w:color="auto"/>
                                        <w:left w:val="none" w:sz="0" w:space="0" w:color="auto"/>
                                        <w:bottom w:val="none" w:sz="0" w:space="0" w:color="auto"/>
                                        <w:right w:val="none" w:sz="0" w:space="0" w:color="auto"/>
                                      </w:divBdr>
                                      <w:divsChild>
                                        <w:div w:id="700980951">
                                          <w:marLeft w:val="0"/>
                                          <w:marRight w:val="0"/>
                                          <w:marTop w:val="0"/>
                                          <w:marBottom w:val="0"/>
                                          <w:divBdr>
                                            <w:top w:val="none" w:sz="0" w:space="0" w:color="auto"/>
                                            <w:left w:val="none" w:sz="0" w:space="0" w:color="auto"/>
                                            <w:bottom w:val="none" w:sz="0" w:space="0" w:color="auto"/>
                                            <w:right w:val="none" w:sz="0" w:space="0" w:color="auto"/>
                                          </w:divBdr>
                                          <w:divsChild>
                                            <w:div w:id="2047561584">
                                              <w:marLeft w:val="0"/>
                                              <w:marRight w:val="0"/>
                                              <w:marTop w:val="0"/>
                                              <w:marBottom w:val="0"/>
                                              <w:divBdr>
                                                <w:top w:val="none" w:sz="0" w:space="0" w:color="auto"/>
                                                <w:left w:val="none" w:sz="0" w:space="0" w:color="auto"/>
                                                <w:bottom w:val="none" w:sz="0" w:space="0" w:color="auto"/>
                                                <w:right w:val="none" w:sz="0" w:space="0" w:color="auto"/>
                                              </w:divBdr>
                                              <w:divsChild>
                                                <w:div w:id="181995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223575">
      <w:bodyDiv w:val="1"/>
      <w:marLeft w:val="0"/>
      <w:marRight w:val="0"/>
      <w:marTop w:val="0"/>
      <w:marBottom w:val="0"/>
      <w:divBdr>
        <w:top w:val="none" w:sz="0" w:space="0" w:color="auto"/>
        <w:left w:val="none" w:sz="0" w:space="0" w:color="auto"/>
        <w:bottom w:val="none" w:sz="0" w:space="0" w:color="auto"/>
        <w:right w:val="none" w:sz="0" w:space="0" w:color="auto"/>
      </w:divBdr>
    </w:div>
    <w:div w:id="623272255">
      <w:bodyDiv w:val="1"/>
      <w:marLeft w:val="0"/>
      <w:marRight w:val="0"/>
      <w:marTop w:val="0"/>
      <w:marBottom w:val="0"/>
      <w:divBdr>
        <w:top w:val="none" w:sz="0" w:space="0" w:color="auto"/>
        <w:left w:val="none" w:sz="0" w:space="0" w:color="auto"/>
        <w:bottom w:val="none" w:sz="0" w:space="0" w:color="auto"/>
        <w:right w:val="none" w:sz="0" w:space="0" w:color="auto"/>
      </w:divBdr>
      <w:divsChild>
        <w:div w:id="2083218353">
          <w:marLeft w:val="0"/>
          <w:marRight w:val="0"/>
          <w:marTop w:val="0"/>
          <w:marBottom w:val="0"/>
          <w:divBdr>
            <w:top w:val="none" w:sz="0" w:space="0" w:color="auto"/>
            <w:left w:val="none" w:sz="0" w:space="0" w:color="auto"/>
            <w:bottom w:val="none" w:sz="0" w:space="0" w:color="auto"/>
            <w:right w:val="none" w:sz="0" w:space="0" w:color="auto"/>
          </w:divBdr>
          <w:divsChild>
            <w:div w:id="42752907">
              <w:marLeft w:val="0"/>
              <w:marRight w:val="0"/>
              <w:marTop w:val="0"/>
              <w:marBottom w:val="0"/>
              <w:divBdr>
                <w:top w:val="none" w:sz="0" w:space="0" w:color="auto"/>
                <w:left w:val="none" w:sz="0" w:space="0" w:color="auto"/>
                <w:bottom w:val="none" w:sz="0" w:space="0" w:color="auto"/>
                <w:right w:val="none" w:sz="0" w:space="0" w:color="auto"/>
              </w:divBdr>
              <w:divsChild>
                <w:div w:id="1729497716">
                  <w:marLeft w:val="0"/>
                  <w:marRight w:val="0"/>
                  <w:marTop w:val="0"/>
                  <w:marBottom w:val="0"/>
                  <w:divBdr>
                    <w:top w:val="none" w:sz="0" w:space="0" w:color="auto"/>
                    <w:left w:val="none" w:sz="0" w:space="0" w:color="auto"/>
                    <w:bottom w:val="none" w:sz="0" w:space="0" w:color="auto"/>
                    <w:right w:val="none" w:sz="0" w:space="0" w:color="auto"/>
                  </w:divBdr>
                  <w:divsChild>
                    <w:div w:id="1512797488">
                      <w:marLeft w:val="0"/>
                      <w:marRight w:val="0"/>
                      <w:marTop w:val="0"/>
                      <w:marBottom w:val="0"/>
                      <w:divBdr>
                        <w:top w:val="none" w:sz="0" w:space="0" w:color="auto"/>
                        <w:left w:val="none" w:sz="0" w:space="0" w:color="auto"/>
                        <w:bottom w:val="none" w:sz="0" w:space="0" w:color="auto"/>
                        <w:right w:val="none" w:sz="0" w:space="0" w:color="auto"/>
                      </w:divBdr>
                      <w:divsChild>
                        <w:div w:id="1561013277">
                          <w:marLeft w:val="0"/>
                          <w:marRight w:val="0"/>
                          <w:marTop w:val="0"/>
                          <w:marBottom w:val="0"/>
                          <w:divBdr>
                            <w:top w:val="none" w:sz="0" w:space="0" w:color="auto"/>
                            <w:left w:val="none" w:sz="0" w:space="0" w:color="auto"/>
                            <w:bottom w:val="none" w:sz="0" w:space="0" w:color="auto"/>
                            <w:right w:val="none" w:sz="0" w:space="0" w:color="auto"/>
                          </w:divBdr>
                          <w:divsChild>
                            <w:div w:id="1329752694">
                              <w:marLeft w:val="0"/>
                              <w:marRight w:val="0"/>
                              <w:marTop w:val="0"/>
                              <w:marBottom w:val="0"/>
                              <w:divBdr>
                                <w:top w:val="none" w:sz="0" w:space="0" w:color="auto"/>
                                <w:left w:val="none" w:sz="0" w:space="0" w:color="auto"/>
                                <w:bottom w:val="none" w:sz="0" w:space="0" w:color="auto"/>
                                <w:right w:val="none" w:sz="0" w:space="0" w:color="auto"/>
                              </w:divBdr>
                              <w:divsChild>
                                <w:div w:id="751510522">
                                  <w:marLeft w:val="0"/>
                                  <w:marRight w:val="0"/>
                                  <w:marTop w:val="0"/>
                                  <w:marBottom w:val="0"/>
                                  <w:divBdr>
                                    <w:top w:val="none" w:sz="0" w:space="0" w:color="auto"/>
                                    <w:left w:val="none" w:sz="0" w:space="0" w:color="auto"/>
                                    <w:bottom w:val="none" w:sz="0" w:space="0" w:color="auto"/>
                                    <w:right w:val="none" w:sz="0" w:space="0" w:color="auto"/>
                                  </w:divBdr>
                                  <w:divsChild>
                                    <w:div w:id="716467295">
                                      <w:marLeft w:val="0"/>
                                      <w:marRight w:val="0"/>
                                      <w:marTop w:val="0"/>
                                      <w:marBottom w:val="0"/>
                                      <w:divBdr>
                                        <w:top w:val="none" w:sz="0" w:space="0" w:color="auto"/>
                                        <w:left w:val="none" w:sz="0" w:space="0" w:color="auto"/>
                                        <w:bottom w:val="none" w:sz="0" w:space="0" w:color="auto"/>
                                        <w:right w:val="none" w:sz="0" w:space="0" w:color="auto"/>
                                      </w:divBdr>
                                      <w:divsChild>
                                        <w:div w:id="680008937">
                                          <w:marLeft w:val="0"/>
                                          <w:marRight w:val="0"/>
                                          <w:marTop w:val="0"/>
                                          <w:marBottom w:val="0"/>
                                          <w:divBdr>
                                            <w:top w:val="none" w:sz="0" w:space="0" w:color="auto"/>
                                            <w:left w:val="none" w:sz="0" w:space="0" w:color="auto"/>
                                            <w:bottom w:val="none" w:sz="0" w:space="0" w:color="auto"/>
                                            <w:right w:val="none" w:sz="0" w:space="0" w:color="auto"/>
                                          </w:divBdr>
                                          <w:divsChild>
                                            <w:div w:id="44721197">
                                              <w:marLeft w:val="0"/>
                                              <w:marRight w:val="0"/>
                                              <w:marTop w:val="0"/>
                                              <w:marBottom w:val="0"/>
                                              <w:divBdr>
                                                <w:top w:val="none" w:sz="0" w:space="0" w:color="auto"/>
                                                <w:left w:val="none" w:sz="0" w:space="0" w:color="auto"/>
                                                <w:bottom w:val="none" w:sz="0" w:space="0" w:color="auto"/>
                                                <w:right w:val="none" w:sz="0" w:space="0" w:color="auto"/>
                                              </w:divBdr>
                                              <w:divsChild>
                                                <w:div w:id="76318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718686">
      <w:bodyDiv w:val="1"/>
      <w:marLeft w:val="0"/>
      <w:marRight w:val="0"/>
      <w:marTop w:val="0"/>
      <w:marBottom w:val="0"/>
      <w:divBdr>
        <w:top w:val="none" w:sz="0" w:space="0" w:color="auto"/>
        <w:left w:val="none" w:sz="0" w:space="0" w:color="auto"/>
        <w:bottom w:val="none" w:sz="0" w:space="0" w:color="auto"/>
        <w:right w:val="none" w:sz="0" w:space="0" w:color="auto"/>
      </w:divBdr>
      <w:divsChild>
        <w:div w:id="2143766549">
          <w:marLeft w:val="0"/>
          <w:marRight w:val="0"/>
          <w:marTop w:val="0"/>
          <w:marBottom w:val="0"/>
          <w:divBdr>
            <w:top w:val="none" w:sz="0" w:space="0" w:color="auto"/>
            <w:left w:val="none" w:sz="0" w:space="0" w:color="auto"/>
            <w:bottom w:val="none" w:sz="0" w:space="0" w:color="auto"/>
            <w:right w:val="none" w:sz="0" w:space="0" w:color="auto"/>
          </w:divBdr>
        </w:div>
      </w:divsChild>
    </w:div>
    <w:div w:id="697394548">
      <w:bodyDiv w:val="1"/>
      <w:marLeft w:val="0"/>
      <w:marRight w:val="0"/>
      <w:marTop w:val="0"/>
      <w:marBottom w:val="0"/>
      <w:divBdr>
        <w:top w:val="none" w:sz="0" w:space="0" w:color="auto"/>
        <w:left w:val="none" w:sz="0" w:space="0" w:color="auto"/>
        <w:bottom w:val="none" w:sz="0" w:space="0" w:color="auto"/>
        <w:right w:val="none" w:sz="0" w:space="0" w:color="auto"/>
      </w:divBdr>
    </w:div>
    <w:div w:id="707026439">
      <w:bodyDiv w:val="1"/>
      <w:marLeft w:val="0"/>
      <w:marRight w:val="0"/>
      <w:marTop w:val="0"/>
      <w:marBottom w:val="0"/>
      <w:divBdr>
        <w:top w:val="none" w:sz="0" w:space="0" w:color="auto"/>
        <w:left w:val="none" w:sz="0" w:space="0" w:color="auto"/>
        <w:bottom w:val="none" w:sz="0" w:space="0" w:color="auto"/>
        <w:right w:val="none" w:sz="0" w:space="0" w:color="auto"/>
      </w:divBdr>
    </w:div>
    <w:div w:id="727653372">
      <w:bodyDiv w:val="1"/>
      <w:marLeft w:val="0"/>
      <w:marRight w:val="0"/>
      <w:marTop w:val="0"/>
      <w:marBottom w:val="0"/>
      <w:divBdr>
        <w:top w:val="none" w:sz="0" w:space="0" w:color="auto"/>
        <w:left w:val="none" w:sz="0" w:space="0" w:color="auto"/>
        <w:bottom w:val="none" w:sz="0" w:space="0" w:color="auto"/>
        <w:right w:val="none" w:sz="0" w:space="0" w:color="auto"/>
      </w:divBdr>
    </w:div>
    <w:div w:id="789398765">
      <w:bodyDiv w:val="1"/>
      <w:marLeft w:val="0"/>
      <w:marRight w:val="0"/>
      <w:marTop w:val="0"/>
      <w:marBottom w:val="0"/>
      <w:divBdr>
        <w:top w:val="none" w:sz="0" w:space="0" w:color="auto"/>
        <w:left w:val="none" w:sz="0" w:space="0" w:color="auto"/>
        <w:bottom w:val="none" w:sz="0" w:space="0" w:color="auto"/>
        <w:right w:val="none" w:sz="0" w:space="0" w:color="auto"/>
      </w:divBdr>
    </w:div>
    <w:div w:id="806359453">
      <w:bodyDiv w:val="1"/>
      <w:marLeft w:val="0"/>
      <w:marRight w:val="0"/>
      <w:marTop w:val="0"/>
      <w:marBottom w:val="0"/>
      <w:divBdr>
        <w:top w:val="none" w:sz="0" w:space="0" w:color="auto"/>
        <w:left w:val="none" w:sz="0" w:space="0" w:color="auto"/>
        <w:bottom w:val="none" w:sz="0" w:space="0" w:color="auto"/>
        <w:right w:val="none" w:sz="0" w:space="0" w:color="auto"/>
      </w:divBdr>
    </w:div>
    <w:div w:id="817579046">
      <w:bodyDiv w:val="1"/>
      <w:marLeft w:val="0"/>
      <w:marRight w:val="0"/>
      <w:marTop w:val="0"/>
      <w:marBottom w:val="0"/>
      <w:divBdr>
        <w:top w:val="none" w:sz="0" w:space="0" w:color="auto"/>
        <w:left w:val="none" w:sz="0" w:space="0" w:color="auto"/>
        <w:bottom w:val="none" w:sz="0" w:space="0" w:color="auto"/>
        <w:right w:val="none" w:sz="0" w:space="0" w:color="auto"/>
      </w:divBdr>
      <w:divsChild>
        <w:div w:id="1438676358">
          <w:marLeft w:val="0"/>
          <w:marRight w:val="0"/>
          <w:marTop w:val="0"/>
          <w:marBottom w:val="0"/>
          <w:divBdr>
            <w:top w:val="none" w:sz="0" w:space="0" w:color="auto"/>
            <w:left w:val="none" w:sz="0" w:space="0" w:color="auto"/>
            <w:bottom w:val="none" w:sz="0" w:space="0" w:color="auto"/>
            <w:right w:val="none" w:sz="0" w:space="0" w:color="auto"/>
          </w:divBdr>
          <w:divsChild>
            <w:div w:id="2019887253">
              <w:marLeft w:val="0"/>
              <w:marRight w:val="0"/>
              <w:marTop w:val="0"/>
              <w:marBottom w:val="0"/>
              <w:divBdr>
                <w:top w:val="none" w:sz="0" w:space="0" w:color="auto"/>
                <w:left w:val="none" w:sz="0" w:space="0" w:color="auto"/>
                <w:bottom w:val="none" w:sz="0" w:space="0" w:color="auto"/>
                <w:right w:val="none" w:sz="0" w:space="0" w:color="auto"/>
              </w:divBdr>
              <w:divsChild>
                <w:div w:id="1305042947">
                  <w:marLeft w:val="0"/>
                  <w:marRight w:val="0"/>
                  <w:marTop w:val="0"/>
                  <w:marBottom w:val="0"/>
                  <w:divBdr>
                    <w:top w:val="none" w:sz="0" w:space="0" w:color="auto"/>
                    <w:left w:val="none" w:sz="0" w:space="0" w:color="auto"/>
                    <w:bottom w:val="none" w:sz="0" w:space="0" w:color="auto"/>
                    <w:right w:val="none" w:sz="0" w:space="0" w:color="auto"/>
                  </w:divBdr>
                  <w:divsChild>
                    <w:div w:id="451285475">
                      <w:marLeft w:val="0"/>
                      <w:marRight w:val="0"/>
                      <w:marTop w:val="0"/>
                      <w:marBottom w:val="0"/>
                      <w:divBdr>
                        <w:top w:val="none" w:sz="0" w:space="0" w:color="auto"/>
                        <w:left w:val="none" w:sz="0" w:space="0" w:color="auto"/>
                        <w:bottom w:val="none" w:sz="0" w:space="0" w:color="auto"/>
                        <w:right w:val="none" w:sz="0" w:space="0" w:color="auto"/>
                      </w:divBdr>
                      <w:divsChild>
                        <w:div w:id="1027222655">
                          <w:marLeft w:val="0"/>
                          <w:marRight w:val="0"/>
                          <w:marTop w:val="0"/>
                          <w:marBottom w:val="0"/>
                          <w:divBdr>
                            <w:top w:val="none" w:sz="0" w:space="0" w:color="auto"/>
                            <w:left w:val="none" w:sz="0" w:space="0" w:color="auto"/>
                            <w:bottom w:val="none" w:sz="0" w:space="0" w:color="auto"/>
                            <w:right w:val="none" w:sz="0" w:space="0" w:color="auto"/>
                          </w:divBdr>
                          <w:divsChild>
                            <w:div w:id="341130099">
                              <w:marLeft w:val="0"/>
                              <w:marRight w:val="0"/>
                              <w:marTop w:val="0"/>
                              <w:marBottom w:val="0"/>
                              <w:divBdr>
                                <w:top w:val="none" w:sz="0" w:space="0" w:color="auto"/>
                                <w:left w:val="none" w:sz="0" w:space="0" w:color="auto"/>
                                <w:bottom w:val="none" w:sz="0" w:space="0" w:color="auto"/>
                                <w:right w:val="none" w:sz="0" w:space="0" w:color="auto"/>
                              </w:divBdr>
                              <w:divsChild>
                                <w:div w:id="1425374704">
                                  <w:marLeft w:val="0"/>
                                  <w:marRight w:val="0"/>
                                  <w:marTop w:val="0"/>
                                  <w:marBottom w:val="0"/>
                                  <w:divBdr>
                                    <w:top w:val="none" w:sz="0" w:space="0" w:color="auto"/>
                                    <w:left w:val="none" w:sz="0" w:space="0" w:color="auto"/>
                                    <w:bottom w:val="none" w:sz="0" w:space="0" w:color="auto"/>
                                    <w:right w:val="none" w:sz="0" w:space="0" w:color="auto"/>
                                  </w:divBdr>
                                  <w:divsChild>
                                    <w:div w:id="765426532">
                                      <w:marLeft w:val="0"/>
                                      <w:marRight w:val="0"/>
                                      <w:marTop w:val="0"/>
                                      <w:marBottom w:val="0"/>
                                      <w:divBdr>
                                        <w:top w:val="none" w:sz="0" w:space="0" w:color="auto"/>
                                        <w:left w:val="none" w:sz="0" w:space="0" w:color="auto"/>
                                        <w:bottom w:val="none" w:sz="0" w:space="0" w:color="auto"/>
                                        <w:right w:val="none" w:sz="0" w:space="0" w:color="auto"/>
                                      </w:divBdr>
                                      <w:divsChild>
                                        <w:div w:id="154230251">
                                          <w:marLeft w:val="0"/>
                                          <w:marRight w:val="0"/>
                                          <w:marTop w:val="0"/>
                                          <w:marBottom w:val="0"/>
                                          <w:divBdr>
                                            <w:top w:val="none" w:sz="0" w:space="0" w:color="auto"/>
                                            <w:left w:val="none" w:sz="0" w:space="0" w:color="auto"/>
                                            <w:bottom w:val="none" w:sz="0" w:space="0" w:color="auto"/>
                                            <w:right w:val="none" w:sz="0" w:space="0" w:color="auto"/>
                                          </w:divBdr>
                                          <w:divsChild>
                                            <w:div w:id="115222634">
                                              <w:marLeft w:val="0"/>
                                              <w:marRight w:val="0"/>
                                              <w:marTop w:val="0"/>
                                              <w:marBottom w:val="0"/>
                                              <w:divBdr>
                                                <w:top w:val="none" w:sz="0" w:space="0" w:color="auto"/>
                                                <w:left w:val="none" w:sz="0" w:space="0" w:color="auto"/>
                                                <w:bottom w:val="none" w:sz="0" w:space="0" w:color="auto"/>
                                                <w:right w:val="none" w:sz="0" w:space="0" w:color="auto"/>
                                              </w:divBdr>
                                              <w:divsChild>
                                                <w:div w:id="213281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7861135">
      <w:bodyDiv w:val="1"/>
      <w:marLeft w:val="0"/>
      <w:marRight w:val="0"/>
      <w:marTop w:val="0"/>
      <w:marBottom w:val="0"/>
      <w:divBdr>
        <w:top w:val="none" w:sz="0" w:space="0" w:color="auto"/>
        <w:left w:val="none" w:sz="0" w:space="0" w:color="auto"/>
        <w:bottom w:val="none" w:sz="0" w:space="0" w:color="auto"/>
        <w:right w:val="none" w:sz="0" w:space="0" w:color="auto"/>
      </w:divBdr>
    </w:div>
    <w:div w:id="864563105">
      <w:bodyDiv w:val="1"/>
      <w:marLeft w:val="0"/>
      <w:marRight w:val="0"/>
      <w:marTop w:val="0"/>
      <w:marBottom w:val="0"/>
      <w:divBdr>
        <w:top w:val="none" w:sz="0" w:space="0" w:color="auto"/>
        <w:left w:val="none" w:sz="0" w:space="0" w:color="auto"/>
        <w:bottom w:val="none" w:sz="0" w:space="0" w:color="auto"/>
        <w:right w:val="none" w:sz="0" w:space="0" w:color="auto"/>
      </w:divBdr>
    </w:div>
    <w:div w:id="884803375">
      <w:bodyDiv w:val="1"/>
      <w:marLeft w:val="0"/>
      <w:marRight w:val="0"/>
      <w:marTop w:val="0"/>
      <w:marBottom w:val="0"/>
      <w:divBdr>
        <w:top w:val="none" w:sz="0" w:space="0" w:color="auto"/>
        <w:left w:val="none" w:sz="0" w:space="0" w:color="auto"/>
        <w:bottom w:val="none" w:sz="0" w:space="0" w:color="auto"/>
        <w:right w:val="none" w:sz="0" w:space="0" w:color="auto"/>
      </w:divBdr>
    </w:div>
    <w:div w:id="922105227">
      <w:bodyDiv w:val="1"/>
      <w:marLeft w:val="0"/>
      <w:marRight w:val="0"/>
      <w:marTop w:val="0"/>
      <w:marBottom w:val="0"/>
      <w:divBdr>
        <w:top w:val="none" w:sz="0" w:space="0" w:color="auto"/>
        <w:left w:val="none" w:sz="0" w:space="0" w:color="auto"/>
        <w:bottom w:val="none" w:sz="0" w:space="0" w:color="auto"/>
        <w:right w:val="none" w:sz="0" w:space="0" w:color="auto"/>
      </w:divBdr>
    </w:div>
    <w:div w:id="1037509205">
      <w:bodyDiv w:val="1"/>
      <w:marLeft w:val="0"/>
      <w:marRight w:val="0"/>
      <w:marTop w:val="0"/>
      <w:marBottom w:val="0"/>
      <w:divBdr>
        <w:top w:val="none" w:sz="0" w:space="0" w:color="auto"/>
        <w:left w:val="none" w:sz="0" w:space="0" w:color="auto"/>
        <w:bottom w:val="none" w:sz="0" w:space="0" w:color="auto"/>
        <w:right w:val="none" w:sz="0" w:space="0" w:color="auto"/>
      </w:divBdr>
      <w:divsChild>
        <w:div w:id="679310963">
          <w:marLeft w:val="0"/>
          <w:marRight w:val="0"/>
          <w:marTop w:val="0"/>
          <w:marBottom w:val="0"/>
          <w:divBdr>
            <w:top w:val="none" w:sz="0" w:space="0" w:color="auto"/>
            <w:left w:val="none" w:sz="0" w:space="0" w:color="auto"/>
            <w:bottom w:val="none" w:sz="0" w:space="0" w:color="auto"/>
            <w:right w:val="none" w:sz="0" w:space="0" w:color="auto"/>
          </w:divBdr>
          <w:divsChild>
            <w:div w:id="1463231275">
              <w:marLeft w:val="0"/>
              <w:marRight w:val="0"/>
              <w:marTop w:val="0"/>
              <w:marBottom w:val="0"/>
              <w:divBdr>
                <w:top w:val="none" w:sz="0" w:space="0" w:color="auto"/>
                <w:left w:val="none" w:sz="0" w:space="0" w:color="auto"/>
                <w:bottom w:val="none" w:sz="0" w:space="0" w:color="auto"/>
                <w:right w:val="none" w:sz="0" w:space="0" w:color="auto"/>
              </w:divBdr>
              <w:divsChild>
                <w:div w:id="904728749">
                  <w:marLeft w:val="0"/>
                  <w:marRight w:val="0"/>
                  <w:marTop w:val="0"/>
                  <w:marBottom w:val="0"/>
                  <w:divBdr>
                    <w:top w:val="none" w:sz="0" w:space="0" w:color="auto"/>
                    <w:left w:val="none" w:sz="0" w:space="0" w:color="auto"/>
                    <w:bottom w:val="none" w:sz="0" w:space="0" w:color="auto"/>
                    <w:right w:val="none" w:sz="0" w:space="0" w:color="auto"/>
                  </w:divBdr>
                  <w:divsChild>
                    <w:div w:id="1258833596">
                      <w:marLeft w:val="0"/>
                      <w:marRight w:val="0"/>
                      <w:marTop w:val="0"/>
                      <w:marBottom w:val="0"/>
                      <w:divBdr>
                        <w:top w:val="none" w:sz="0" w:space="0" w:color="auto"/>
                        <w:left w:val="none" w:sz="0" w:space="0" w:color="auto"/>
                        <w:bottom w:val="none" w:sz="0" w:space="0" w:color="auto"/>
                        <w:right w:val="none" w:sz="0" w:space="0" w:color="auto"/>
                      </w:divBdr>
                      <w:divsChild>
                        <w:div w:id="200099390">
                          <w:marLeft w:val="0"/>
                          <w:marRight w:val="0"/>
                          <w:marTop w:val="0"/>
                          <w:marBottom w:val="0"/>
                          <w:divBdr>
                            <w:top w:val="none" w:sz="0" w:space="0" w:color="auto"/>
                            <w:left w:val="none" w:sz="0" w:space="0" w:color="auto"/>
                            <w:bottom w:val="none" w:sz="0" w:space="0" w:color="auto"/>
                            <w:right w:val="none" w:sz="0" w:space="0" w:color="auto"/>
                          </w:divBdr>
                          <w:divsChild>
                            <w:div w:id="1322848431">
                              <w:marLeft w:val="0"/>
                              <w:marRight w:val="0"/>
                              <w:marTop w:val="0"/>
                              <w:marBottom w:val="0"/>
                              <w:divBdr>
                                <w:top w:val="none" w:sz="0" w:space="0" w:color="auto"/>
                                <w:left w:val="none" w:sz="0" w:space="0" w:color="auto"/>
                                <w:bottom w:val="none" w:sz="0" w:space="0" w:color="auto"/>
                                <w:right w:val="none" w:sz="0" w:space="0" w:color="auto"/>
                              </w:divBdr>
                              <w:divsChild>
                                <w:div w:id="1905674170">
                                  <w:marLeft w:val="0"/>
                                  <w:marRight w:val="0"/>
                                  <w:marTop w:val="0"/>
                                  <w:marBottom w:val="0"/>
                                  <w:divBdr>
                                    <w:top w:val="none" w:sz="0" w:space="0" w:color="auto"/>
                                    <w:left w:val="none" w:sz="0" w:space="0" w:color="auto"/>
                                    <w:bottom w:val="none" w:sz="0" w:space="0" w:color="auto"/>
                                    <w:right w:val="none" w:sz="0" w:space="0" w:color="auto"/>
                                  </w:divBdr>
                                  <w:divsChild>
                                    <w:div w:id="730083968">
                                      <w:marLeft w:val="0"/>
                                      <w:marRight w:val="0"/>
                                      <w:marTop w:val="0"/>
                                      <w:marBottom w:val="0"/>
                                      <w:divBdr>
                                        <w:top w:val="none" w:sz="0" w:space="0" w:color="auto"/>
                                        <w:left w:val="none" w:sz="0" w:space="0" w:color="auto"/>
                                        <w:bottom w:val="none" w:sz="0" w:space="0" w:color="auto"/>
                                        <w:right w:val="none" w:sz="0" w:space="0" w:color="auto"/>
                                      </w:divBdr>
                                      <w:divsChild>
                                        <w:div w:id="2119594590">
                                          <w:marLeft w:val="0"/>
                                          <w:marRight w:val="0"/>
                                          <w:marTop w:val="0"/>
                                          <w:marBottom w:val="0"/>
                                          <w:divBdr>
                                            <w:top w:val="none" w:sz="0" w:space="0" w:color="auto"/>
                                            <w:left w:val="none" w:sz="0" w:space="0" w:color="auto"/>
                                            <w:bottom w:val="none" w:sz="0" w:space="0" w:color="auto"/>
                                            <w:right w:val="none" w:sz="0" w:space="0" w:color="auto"/>
                                          </w:divBdr>
                                          <w:divsChild>
                                            <w:div w:id="1687707631">
                                              <w:marLeft w:val="0"/>
                                              <w:marRight w:val="0"/>
                                              <w:marTop w:val="0"/>
                                              <w:marBottom w:val="0"/>
                                              <w:divBdr>
                                                <w:top w:val="none" w:sz="0" w:space="0" w:color="auto"/>
                                                <w:left w:val="none" w:sz="0" w:space="0" w:color="auto"/>
                                                <w:bottom w:val="none" w:sz="0" w:space="0" w:color="auto"/>
                                                <w:right w:val="none" w:sz="0" w:space="0" w:color="auto"/>
                                              </w:divBdr>
                                              <w:divsChild>
                                                <w:div w:id="5952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8773301">
      <w:bodyDiv w:val="1"/>
      <w:marLeft w:val="0"/>
      <w:marRight w:val="0"/>
      <w:marTop w:val="0"/>
      <w:marBottom w:val="0"/>
      <w:divBdr>
        <w:top w:val="none" w:sz="0" w:space="0" w:color="auto"/>
        <w:left w:val="none" w:sz="0" w:space="0" w:color="auto"/>
        <w:bottom w:val="none" w:sz="0" w:space="0" w:color="auto"/>
        <w:right w:val="none" w:sz="0" w:space="0" w:color="auto"/>
      </w:divBdr>
      <w:divsChild>
        <w:div w:id="857306869">
          <w:marLeft w:val="0"/>
          <w:marRight w:val="0"/>
          <w:marTop w:val="0"/>
          <w:marBottom w:val="0"/>
          <w:divBdr>
            <w:top w:val="none" w:sz="0" w:space="0" w:color="auto"/>
            <w:left w:val="none" w:sz="0" w:space="0" w:color="auto"/>
            <w:bottom w:val="none" w:sz="0" w:space="0" w:color="auto"/>
            <w:right w:val="none" w:sz="0" w:space="0" w:color="auto"/>
          </w:divBdr>
          <w:divsChild>
            <w:div w:id="1087077686">
              <w:marLeft w:val="0"/>
              <w:marRight w:val="0"/>
              <w:marTop w:val="0"/>
              <w:marBottom w:val="0"/>
              <w:divBdr>
                <w:top w:val="none" w:sz="0" w:space="0" w:color="auto"/>
                <w:left w:val="none" w:sz="0" w:space="0" w:color="auto"/>
                <w:bottom w:val="none" w:sz="0" w:space="0" w:color="auto"/>
                <w:right w:val="none" w:sz="0" w:space="0" w:color="auto"/>
              </w:divBdr>
              <w:divsChild>
                <w:div w:id="182331146">
                  <w:marLeft w:val="0"/>
                  <w:marRight w:val="0"/>
                  <w:marTop w:val="0"/>
                  <w:marBottom w:val="0"/>
                  <w:divBdr>
                    <w:top w:val="none" w:sz="0" w:space="0" w:color="auto"/>
                    <w:left w:val="none" w:sz="0" w:space="0" w:color="auto"/>
                    <w:bottom w:val="none" w:sz="0" w:space="0" w:color="auto"/>
                    <w:right w:val="none" w:sz="0" w:space="0" w:color="auto"/>
                  </w:divBdr>
                  <w:divsChild>
                    <w:div w:id="1947689341">
                      <w:marLeft w:val="0"/>
                      <w:marRight w:val="0"/>
                      <w:marTop w:val="0"/>
                      <w:marBottom w:val="0"/>
                      <w:divBdr>
                        <w:top w:val="none" w:sz="0" w:space="0" w:color="auto"/>
                        <w:left w:val="none" w:sz="0" w:space="0" w:color="auto"/>
                        <w:bottom w:val="none" w:sz="0" w:space="0" w:color="auto"/>
                        <w:right w:val="none" w:sz="0" w:space="0" w:color="auto"/>
                      </w:divBdr>
                      <w:divsChild>
                        <w:div w:id="841093361">
                          <w:marLeft w:val="0"/>
                          <w:marRight w:val="0"/>
                          <w:marTop w:val="0"/>
                          <w:marBottom w:val="0"/>
                          <w:divBdr>
                            <w:top w:val="none" w:sz="0" w:space="0" w:color="auto"/>
                            <w:left w:val="none" w:sz="0" w:space="0" w:color="auto"/>
                            <w:bottom w:val="none" w:sz="0" w:space="0" w:color="auto"/>
                            <w:right w:val="none" w:sz="0" w:space="0" w:color="auto"/>
                          </w:divBdr>
                          <w:divsChild>
                            <w:div w:id="1098713040">
                              <w:marLeft w:val="0"/>
                              <w:marRight w:val="0"/>
                              <w:marTop w:val="0"/>
                              <w:marBottom w:val="0"/>
                              <w:divBdr>
                                <w:top w:val="none" w:sz="0" w:space="0" w:color="auto"/>
                                <w:left w:val="none" w:sz="0" w:space="0" w:color="auto"/>
                                <w:bottom w:val="none" w:sz="0" w:space="0" w:color="auto"/>
                                <w:right w:val="none" w:sz="0" w:space="0" w:color="auto"/>
                              </w:divBdr>
                              <w:divsChild>
                                <w:div w:id="329912993">
                                  <w:marLeft w:val="0"/>
                                  <w:marRight w:val="0"/>
                                  <w:marTop w:val="0"/>
                                  <w:marBottom w:val="0"/>
                                  <w:divBdr>
                                    <w:top w:val="none" w:sz="0" w:space="0" w:color="auto"/>
                                    <w:left w:val="none" w:sz="0" w:space="0" w:color="auto"/>
                                    <w:bottom w:val="none" w:sz="0" w:space="0" w:color="auto"/>
                                    <w:right w:val="none" w:sz="0" w:space="0" w:color="auto"/>
                                  </w:divBdr>
                                  <w:divsChild>
                                    <w:div w:id="1622807861">
                                      <w:marLeft w:val="0"/>
                                      <w:marRight w:val="0"/>
                                      <w:marTop w:val="0"/>
                                      <w:marBottom w:val="0"/>
                                      <w:divBdr>
                                        <w:top w:val="none" w:sz="0" w:space="0" w:color="auto"/>
                                        <w:left w:val="none" w:sz="0" w:space="0" w:color="auto"/>
                                        <w:bottom w:val="none" w:sz="0" w:space="0" w:color="auto"/>
                                        <w:right w:val="none" w:sz="0" w:space="0" w:color="auto"/>
                                      </w:divBdr>
                                      <w:divsChild>
                                        <w:div w:id="62154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682323">
      <w:bodyDiv w:val="1"/>
      <w:marLeft w:val="0"/>
      <w:marRight w:val="0"/>
      <w:marTop w:val="0"/>
      <w:marBottom w:val="0"/>
      <w:divBdr>
        <w:top w:val="none" w:sz="0" w:space="0" w:color="auto"/>
        <w:left w:val="none" w:sz="0" w:space="0" w:color="auto"/>
        <w:bottom w:val="none" w:sz="0" w:space="0" w:color="auto"/>
        <w:right w:val="none" w:sz="0" w:space="0" w:color="auto"/>
      </w:divBdr>
    </w:div>
    <w:div w:id="1175462323">
      <w:bodyDiv w:val="1"/>
      <w:marLeft w:val="0"/>
      <w:marRight w:val="0"/>
      <w:marTop w:val="0"/>
      <w:marBottom w:val="0"/>
      <w:divBdr>
        <w:top w:val="none" w:sz="0" w:space="0" w:color="auto"/>
        <w:left w:val="none" w:sz="0" w:space="0" w:color="auto"/>
        <w:bottom w:val="none" w:sz="0" w:space="0" w:color="auto"/>
        <w:right w:val="none" w:sz="0" w:space="0" w:color="auto"/>
      </w:divBdr>
    </w:div>
    <w:div w:id="1179345484">
      <w:bodyDiv w:val="1"/>
      <w:marLeft w:val="0"/>
      <w:marRight w:val="0"/>
      <w:marTop w:val="0"/>
      <w:marBottom w:val="0"/>
      <w:divBdr>
        <w:top w:val="none" w:sz="0" w:space="0" w:color="auto"/>
        <w:left w:val="none" w:sz="0" w:space="0" w:color="auto"/>
        <w:bottom w:val="none" w:sz="0" w:space="0" w:color="auto"/>
        <w:right w:val="none" w:sz="0" w:space="0" w:color="auto"/>
      </w:divBdr>
      <w:divsChild>
        <w:div w:id="610937407">
          <w:marLeft w:val="0"/>
          <w:marRight w:val="0"/>
          <w:marTop w:val="0"/>
          <w:marBottom w:val="0"/>
          <w:divBdr>
            <w:top w:val="none" w:sz="0" w:space="0" w:color="auto"/>
            <w:left w:val="none" w:sz="0" w:space="0" w:color="auto"/>
            <w:bottom w:val="none" w:sz="0" w:space="0" w:color="auto"/>
            <w:right w:val="none" w:sz="0" w:space="0" w:color="auto"/>
          </w:divBdr>
        </w:div>
      </w:divsChild>
    </w:div>
    <w:div w:id="1184979653">
      <w:bodyDiv w:val="1"/>
      <w:marLeft w:val="0"/>
      <w:marRight w:val="0"/>
      <w:marTop w:val="0"/>
      <w:marBottom w:val="0"/>
      <w:divBdr>
        <w:top w:val="none" w:sz="0" w:space="0" w:color="auto"/>
        <w:left w:val="none" w:sz="0" w:space="0" w:color="auto"/>
        <w:bottom w:val="none" w:sz="0" w:space="0" w:color="auto"/>
        <w:right w:val="none" w:sz="0" w:space="0" w:color="auto"/>
      </w:divBdr>
      <w:divsChild>
        <w:div w:id="1674718557">
          <w:marLeft w:val="0"/>
          <w:marRight w:val="0"/>
          <w:marTop w:val="0"/>
          <w:marBottom w:val="0"/>
          <w:divBdr>
            <w:top w:val="none" w:sz="0" w:space="0" w:color="auto"/>
            <w:left w:val="none" w:sz="0" w:space="0" w:color="auto"/>
            <w:bottom w:val="none" w:sz="0" w:space="0" w:color="auto"/>
            <w:right w:val="none" w:sz="0" w:space="0" w:color="auto"/>
          </w:divBdr>
        </w:div>
      </w:divsChild>
    </w:div>
    <w:div w:id="1229876509">
      <w:bodyDiv w:val="1"/>
      <w:marLeft w:val="0"/>
      <w:marRight w:val="0"/>
      <w:marTop w:val="0"/>
      <w:marBottom w:val="0"/>
      <w:divBdr>
        <w:top w:val="none" w:sz="0" w:space="0" w:color="auto"/>
        <w:left w:val="none" w:sz="0" w:space="0" w:color="auto"/>
        <w:bottom w:val="none" w:sz="0" w:space="0" w:color="auto"/>
        <w:right w:val="none" w:sz="0" w:space="0" w:color="auto"/>
      </w:divBdr>
    </w:div>
    <w:div w:id="1301183651">
      <w:bodyDiv w:val="1"/>
      <w:marLeft w:val="0"/>
      <w:marRight w:val="0"/>
      <w:marTop w:val="0"/>
      <w:marBottom w:val="0"/>
      <w:divBdr>
        <w:top w:val="none" w:sz="0" w:space="0" w:color="auto"/>
        <w:left w:val="none" w:sz="0" w:space="0" w:color="auto"/>
        <w:bottom w:val="none" w:sz="0" w:space="0" w:color="auto"/>
        <w:right w:val="none" w:sz="0" w:space="0" w:color="auto"/>
      </w:divBdr>
    </w:div>
    <w:div w:id="1358777646">
      <w:bodyDiv w:val="1"/>
      <w:marLeft w:val="0"/>
      <w:marRight w:val="0"/>
      <w:marTop w:val="0"/>
      <w:marBottom w:val="0"/>
      <w:divBdr>
        <w:top w:val="none" w:sz="0" w:space="0" w:color="auto"/>
        <w:left w:val="none" w:sz="0" w:space="0" w:color="auto"/>
        <w:bottom w:val="none" w:sz="0" w:space="0" w:color="auto"/>
        <w:right w:val="none" w:sz="0" w:space="0" w:color="auto"/>
      </w:divBdr>
    </w:div>
    <w:div w:id="1363822829">
      <w:bodyDiv w:val="1"/>
      <w:marLeft w:val="0"/>
      <w:marRight w:val="0"/>
      <w:marTop w:val="0"/>
      <w:marBottom w:val="0"/>
      <w:divBdr>
        <w:top w:val="none" w:sz="0" w:space="0" w:color="auto"/>
        <w:left w:val="none" w:sz="0" w:space="0" w:color="auto"/>
        <w:bottom w:val="none" w:sz="0" w:space="0" w:color="auto"/>
        <w:right w:val="none" w:sz="0" w:space="0" w:color="auto"/>
      </w:divBdr>
    </w:div>
    <w:div w:id="1368066972">
      <w:bodyDiv w:val="1"/>
      <w:marLeft w:val="0"/>
      <w:marRight w:val="0"/>
      <w:marTop w:val="0"/>
      <w:marBottom w:val="0"/>
      <w:divBdr>
        <w:top w:val="none" w:sz="0" w:space="0" w:color="auto"/>
        <w:left w:val="none" w:sz="0" w:space="0" w:color="auto"/>
        <w:bottom w:val="none" w:sz="0" w:space="0" w:color="auto"/>
        <w:right w:val="none" w:sz="0" w:space="0" w:color="auto"/>
      </w:divBdr>
    </w:div>
    <w:div w:id="1385257856">
      <w:bodyDiv w:val="1"/>
      <w:marLeft w:val="0"/>
      <w:marRight w:val="0"/>
      <w:marTop w:val="0"/>
      <w:marBottom w:val="0"/>
      <w:divBdr>
        <w:top w:val="none" w:sz="0" w:space="0" w:color="auto"/>
        <w:left w:val="none" w:sz="0" w:space="0" w:color="auto"/>
        <w:bottom w:val="none" w:sz="0" w:space="0" w:color="auto"/>
        <w:right w:val="none" w:sz="0" w:space="0" w:color="auto"/>
      </w:divBdr>
    </w:div>
    <w:div w:id="1401441409">
      <w:bodyDiv w:val="1"/>
      <w:marLeft w:val="0"/>
      <w:marRight w:val="0"/>
      <w:marTop w:val="0"/>
      <w:marBottom w:val="0"/>
      <w:divBdr>
        <w:top w:val="none" w:sz="0" w:space="0" w:color="auto"/>
        <w:left w:val="none" w:sz="0" w:space="0" w:color="auto"/>
        <w:bottom w:val="none" w:sz="0" w:space="0" w:color="auto"/>
        <w:right w:val="none" w:sz="0" w:space="0" w:color="auto"/>
      </w:divBdr>
    </w:div>
    <w:div w:id="1441993799">
      <w:bodyDiv w:val="1"/>
      <w:marLeft w:val="0"/>
      <w:marRight w:val="0"/>
      <w:marTop w:val="0"/>
      <w:marBottom w:val="0"/>
      <w:divBdr>
        <w:top w:val="none" w:sz="0" w:space="0" w:color="auto"/>
        <w:left w:val="none" w:sz="0" w:space="0" w:color="auto"/>
        <w:bottom w:val="none" w:sz="0" w:space="0" w:color="auto"/>
        <w:right w:val="none" w:sz="0" w:space="0" w:color="auto"/>
      </w:divBdr>
    </w:div>
    <w:div w:id="1463157038">
      <w:bodyDiv w:val="1"/>
      <w:marLeft w:val="0"/>
      <w:marRight w:val="0"/>
      <w:marTop w:val="0"/>
      <w:marBottom w:val="0"/>
      <w:divBdr>
        <w:top w:val="none" w:sz="0" w:space="0" w:color="auto"/>
        <w:left w:val="none" w:sz="0" w:space="0" w:color="auto"/>
        <w:bottom w:val="none" w:sz="0" w:space="0" w:color="auto"/>
        <w:right w:val="none" w:sz="0" w:space="0" w:color="auto"/>
      </w:divBdr>
      <w:divsChild>
        <w:div w:id="620840318">
          <w:marLeft w:val="0"/>
          <w:marRight w:val="0"/>
          <w:marTop w:val="0"/>
          <w:marBottom w:val="0"/>
          <w:divBdr>
            <w:top w:val="none" w:sz="0" w:space="0" w:color="auto"/>
            <w:left w:val="none" w:sz="0" w:space="0" w:color="auto"/>
            <w:bottom w:val="none" w:sz="0" w:space="0" w:color="auto"/>
            <w:right w:val="none" w:sz="0" w:space="0" w:color="auto"/>
          </w:divBdr>
        </w:div>
      </w:divsChild>
    </w:div>
    <w:div w:id="1487476161">
      <w:bodyDiv w:val="1"/>
      <w:marLeft w:val="0"/>
      <w:marRight w:val="0"/>
      <w:marTop w:val="0"/>
      <w:marBottom w:val="0"/>
      <w:divBdr>
        <w:top w:val="none" w:sz="0" w:space="0" w:color="auto"/>
        <w:left w:val="none" w:sz="0" w:space="0" w:color="auto"/>
        <w:bottom w:val="none" w:sz="0" w:space="0" w:color="auto"/>
        <w:right w:val="none" w:sz="0" w:space="0" w:color="auto"/>
      </w:divBdr>
    </w:div>
    <w:div w:id="1632857514">
      <w:bodyDiv w:val="1"/>
      <w:marLeft w:val="0"/>
      <w:marRight w:val="0"/>
      <w:marTop w:val="0"/>
      <w:marBottom w:val="0"/>
      <w:divBdr>
        <w:top w:val="none" w:sz="0" w:space="0" w:color="auto"/>
        <w:left w:val="none" w:sz="0" w:space="0" w:color="auto"/>
        <w:bottom w:val="none" w:sz="0" w:space="0" w:color="auto"/>
        <w:right w:val="none" w:sz="0" w:space="0" w:color="auto"/>
      </w:divBdr>
    </w:div>
    <w:div w:id="1646007962">
      <w:bodyDiv w:val="1"/>
      <w:marLeft w:val="0"/>
      <w:marRight w:val="0"/>
      <w:marTop w:val="0"/>
      <w:marBottom w:val="0"/>
      <w:divBdr>
        <w:top w:val="none" w:sz="0" w:space="0" w:color="auto"/>
        <w:left w:val="none" w:sz="0" w:space="0" w:color="auto"/>
        <w:bottom w:val="none" w:sz="0" w:space="0" w:color="auto"/>
        <w:right w:val="none" w:sz="0" w:space="0" w:color="auto"/>
      </w:divBdr>
      <w:divsChild>
        <w:div w:id="2001303441">
          <w:marLeft w:val="0"/>
          <w:marRight w:val="0"/>
          <w:marTop w:val="0"/>
          <w:marBottom w:val="0"/>
          <w:divBdr>
            <w:top w:val="none" w:sz="0" w:space="0" w:color="auto"/>
            <w:left w:val="none" w:sz="0" w:space="0" w:color="auto"/>
            <w:bottom w:val="none" w:sz="0" w:space="0" w:color="auto"/>
            <w:right w:val="none" w:sz="0" w:space="0" w:color="auto"/>
          </w:divBdr>
        </w:div>
      </w:divsChild>
    </w:div>
    <w:div w:id="1694988190">
      <w:bodyDiv w:val="1"/>
      <w:marLeft w:val="0"/>
      <w:marRight w:val="0"/>
      <w:marTop w:val="0"/>
      <w:marBottom w:val="0"/>
      <w:divBdr>
        <w:top w:val="none" w:sz="0" w:space="0" w:color="auto"/>
        <w:left w:val="none" w:sz="0" w:space="0" w:color="auto"/>
        <w:bottom w:val="none" w:sz="0" w:space="0" w:color="auto"/>
        <w:right w:val="none" w:sz="0" w:space="0" w:color="auto"/>
      </w:divBdr>
    </w:div>
    <w:div w:id="1708987599">
      <w:bodyDiv w:val="1"/>
      <w:marLeft w:val="0"/>
      <w:marRight w:val="0"/>
      <w:marTop w:val="0"/>
      <w:marBottom w:val="0"/>
      <w:divBdr>
        <w:top w:val="none" w:sz="0" w:space="0" w:color="auto"/>
        <w:left w:val="none" w:sz="0" w:space="0" w:color="auto"/>
        <w:bottom w:val="none" w:sz="0" w:space="0" w:color="auto"/>
        <w:right w:val="none" w:sz="0" w:space="0" w:color="auto"/>
      </w:divBdr>
    </w:div>
    <w:div w:id="1721973696">
      <w:bodyDiv w:val="1"/>
      <w:marLeft w:val="0"/>
      <w:marRight w:val="0"/>
      <w:marTop w:val="0"/>
      <w:marBottom w:val="0"/>
      <w:divBdr>
        <w:top w:val="none" w:sz="0" w:space="0" w:color="auto"/>
        <w:left w:val="none" w:sz="0" w:space="0" w:color="auto"/>
        <w:bottom w:val="none" w:sz="0" w:space="0" w:color="auto"/>
        <w:right w:val="none" w:sz="0" w:space="0" w:color="auto"/>
      </w:divBdr>
    </w:div>
    <w:div w:id="1799494334">
      <w:bodyDiv w:val="1"/>
      <w:marLeft w:val="0"/>
      <w:marRight w:val="0"/>
      <w:marTop w:val="0"/>
      <w:marBottom w:val="0"/>
      <w:divBdr>
        <w:top w:val="none" w:sz="0" w:space="0" w:color="auto"/>
        <w:left w:val="none" w:sz="0" w:space="0" w:color="auto"/>
        <w:bottom w:val="none" w:sz="0" w:space="0" w:color="auto"/>
        <w:right w:val="none" w:sz="0" w:space="0" w:color="auto"/>
      </w:divBdr>
      <w:divsChild>
        <w:div w:id="2106001668">
          <w:marLeft w:val="0"/>
          <w:marRight w:val="0"/>
          <w:marTop w:val="0"/>
          <w:marBottom w:val="0"/>
          <w:divBdr>
            <w:top w:val="none" w:sz="0" w:space="0" w:color="auto"/>
            <w:left w:val="none" w:sz="0" w:space="0" w:color="auto"/>
            <w:bottom w:val="none" w:sz="0" w:space="0" w:color="auto"/>
            <w:right w:val="none" w:sz="0" w:space="0" w:color="auto"/>
          </w:divBdr>
        </w:div>
      </w:divsChild>
    </w:div>
    <w:div w:id="1842235311">
      <w:bodyDiv w:val="1"/>
      <w:marLeft w:val="0"/>
      <w:marRight w:val="0"/>
      <w:marTop w:val="0"/>
      <w:marBottom w:val="0"/>
      <w:divBdr>
        <w:top w:val="none" w:sz="0" w:space="0" w:color="auto"/>
        <w:left w:val="none" w:sz="0" w:space="0" w:color="auto"/>
        <w:bottom w:val="none" w:sz="0" w:space="0" w:color="auto"/>
        <w:right w:val="none" w:sz="0" w:space="0" w:color="auto"/>
      </w:divBdr>
    </w:div>
    <w:div w:id="1866361074">
      <w:bodyDiv w:val="1"/>
      <w:marLeft w:val="0"/>
      <w:marRight w:val="0"/>
      <w:marTop w:val="0"/>
      <w:marBottom w:val="0"/>
      <w:divBdr>
        <w:top w:val="none" w:sz="0" w:space="0" w:color="auto"/>
        <w:left w:val="none" w:sz="0" w:space="0" w:color="auto"/>
        <w:bottom w:val="none" w:sz="0" w:space="0" w:color="auto"/>
        <w:right w:val="none" w:sz="0" w:space="0" w:color="auto"/>
      </w:divBdr>
    </w:div>
    <w:div w:id="1902784000">
      <w:bodyDiv w:val="1"/>
      <w:marLeft w:val="0"/>
      <w:marRight w:val="0"/>
      <w:marTop w:val="0"/>
      <w:marBottom w:val="0"/>
      <w:divBdr>
        <w:top w:val="none" w:sz="0" w:space="0" w:color="auto"/>
        <w:left w:val="none" w:sz="0" w:space="0" w:color="auto"/>
        <w:bottom w:val="none" w:sz="0" w:space="0" w:color="auto"/>
        <w:right w:val="none" w:sz="0" w:space="0" w:color="auto"/>
      </w:divBdr>
    </w:div>
    <w:div w:id="2016149634">
      <w:bodyDiv w:val="1"/>
      <w:marLeft w:val="0"/>
      <w:marRight w:val="0"/>
      <w:marTop w:val="0"/>
      <w:marBottom w:val="0"/>
      <w:divBdr>
        <w:top w:val="none" w:sz="0" w:space="0" w:color="auto"/>
        <w:left w:val="none" w:sz="0" w:space="0" w:color="auto"/>
        <w:bottom w:val="none" w:sz="0" w:space="0" w:color="auto"/>
        <w:right w:val="none" w:sz="0" w:space="0" w:color="auto"/>
      </w:divBdr>
    </w:div>
    <w:div w:id="2028944702">
      <w:bodyDiv w:val="1"/>
      <w:marLeft w:val="0"/>
      <w:marRight w:val="0"/>
      <w:marTop w:val="0"/>
      <w:marBottom w:val="0"/>
      <w:divBdr>
        <w:top w:val="none" w:sz="0" w:space="0" w:color="auto"/>
        <w:left w:val="none" w:sz="0" w:space="0" w:color="auto"/>
        <w:bottom w:val="none" w:sz="0" w:space="0" w:color="auto"/>
        <w:right w:val="none" w:sz="0" w:space="0" w:color="auto"/>
      </w:divBdr>
      <w:divsChild>
        <w:div w:id="1825119123">
          <w:marLeft w:val="0"/>
          <w:marRight w:val="0"/>
          <w:marTop w:val="0"/>
          <w:marBottom w:val="0"/>
          <w:divBdr>
            <w:top w:val="none" w:sz="0" w:space="0" w:color="auto"/>
            <w:left w:val="none" w:sz="0" w:space="0" w:color="auto"/>
            <w:bottom w:val="none" w:sz="0" w:space="0" w:color="auto"/>
            <w:right w:val="none" w:sz="0" w:space="0" w:color="auto"/>
          </w:divBdr>
          <w:divsChild>
            <w:div w:id="1385719147">
              <w:marLeft w:val="0"/>
              <w:marRight w:val="0"/>
              <w:marTop w:val="0"/>
              <w:marBottom w:val="0"/>
              <w:divBdr>
                <w:top w:val="none" w:sz="0" w:space="0" w:color="auto"/>
                <w:left w:val="none" w:sz="0" w:space="0" w:color="auto"/>
                <w:bottom w:val="none" w:sz="0" w:space="0" w:color="auto"/>
                <w:right w:val="none" w:sz="0" w:space="0" w:color="auto"/>
              </w:divBdr>
              <w:divsChild>
                <w:div w:id="111174131">
                  <w:marLeft w:val="0"/>
                  <w:marRight w:val="0"/>
                  <w:marTop w:val="0"/>
                  <w:marBottom w:val="0"/>
                  <w:divBdr>
                    <w:top w:val="none" w:sz="0" w:space="0" w:color="auto"/>
                    <w:left w:val="none" w:sz="0" w:space="0" w:color="auto"/>
                    <w:bottom w:val="none" w:sz="0" w:space="0" w:color="auto"/>
                    <w:right w:val="none" w:sz="0" w:space="0" w:color="auto"/>
                  </w:divBdr>
                  <w:divsChild>
                    <w:div w:id="834342196">
                      <w:marLeft w:val="0"/>
                      <w:marRight w:val="0"/>
                      <w:marTop w:val="0"/>
                      <w:marBottom w:val="0"/>
                      <w:divBdr>
                        <w:top w:val="none" w:sz="0" w:space="0" w:color="auto"/>
                        <w:left w:val="none" w:sz="0" w:space="0" w:color="auto"/>
                        <w:bottom w:val="none" w:sz="0" w:space="0" w:color="auto"/>
                        <w:right w:val="none" w:sz="0" w:space="0" w:color="auto"/>
                      </w:divBdr>
                      <w:divsChild>
                        <w:div w:id="816730736">
                          <w:marLeft w:val="0"/>
                          <w:marRight w:val="0"/>
                          <w:marTop w:val="0"/>
                          <w:marBottom w:val="0"/>
                          <w:divBdr>
                            <w:top w:val="none" w:sz="0" w:space="0" w:color="auto"/>
                            <w:left w:val="none" w:sz="0" w:space="0" w:color="auto"/>
                            <w:bottom w:val="none" w:sz="0" w:space="0" w:color="auto"/>
                            <w:right w:val="none" w:sz="0" w:space="0" w:color="auto"/>
                          </w:divBdr>
                          <w:divsChild>
                            <w:div w:id="1056709795">
                              <w:marLeft w:val="0"/>
                              <w:marRight w:val="0"/>
                              <w:marTop w:val="0"/>
                              <w:marBottom w:val="0"/>
                              <w:divBdr>
                                <w:top w:val="none" w:sz="0" w:space="0" w:color="auto"/>
                                <w:left w:val="none" w:sz="0" w:space="0" w:color="auto"/>
                                <w:bottom w:val="none" w:sz="0" w:space="0" w:color="auto"/>
                                <w:right w:val="none" w:sz="0" w:space="0" w:color="auto"/>
                              </w:divBdr>
                              <w:divsChild>
                                <w:div w:id="2060976900">
                                  <w:marLeft w:val="0"/>
                                  <w:marRight w:val="0"/>
                                  <w:marTop w:val="0"/>
                                  <w:marBottom w:val="0"/>
                                  <w:divBdr>
                                    <w:top w:val="none" w:sz="0" w:space="0" w:color="auto"/>
                                    <w:left w:val="none" w:sz="0" w:space="0" w:color="auto"/>
                                    <w:bottom w:val="none" w:sz="0" w:space="0" w:color="auto"/>
                                    <w:right w:val="none" w:sz="0" w:space="0" w:color="auto"/>
                                  </w:divBdr>
                                  <w:divsChild>
                                    <w:div w:id="1109425554">
                                      <w:marLeft w:val="0"/>
                                      <w:marRight w:val="0"/>
                                      <w:marTop w:val="0"/>
                                      <w:marBottom w:val="0"/>
                                      <w:divBdr>
                                        <w:top w:val="none" w:sz="0" w:space="0" w:color="auto"/>
                                        <w:left w:val="none" w:sz="0" w:space="0" w:color="auto"/>
                                        <w:bottom w:val="none" w:sz="0" w:space="0" w:color="auto"/>
                                        <w:right w:val="none" w:sz="0" w:space="0" w:color="auto"/>
                                      </w:divBdr>
                                      <w:divsChild>
                                        <w:div w:id="743139013">
                                          <w:marLeft w:val="0"/>
                                          <w:marRight w:val="0"/>
                                          <w:marTop w:val="0"/>
                                          <w:marBottom w:val="0"/>
                                          <w:divBdr>
                                            <w:top w:val="none" w:sz="0" w:space="0" w:color="auto"/>
                                            <w:left w:val="none" w:sz="0" w:space="0" w:color="auto"/>
                                            <w:bottom w:val="none" w:sz="0" w:space="0" w:color="auto"/>
                                            <w:right w:val="none" w:sz="0" w:space="0" w:color="auto"/>
                                          </w:divBdr>
                                          <w:divsChild>
                                            <w:div w:id="109782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4305113">
      <w:bodyDiv w:val="1"/>
      <w:marLeft w:val="0"/>
      <w:marRight w:val="0"/>
      <w:marTop w:val="0"/>
      <w:marBottom w:val="0"/>
      <w:divBdr>
        <w:top w:val="none" w:sz="0" w:space="0" w:color="auto"/>
        <w:left w:val="none" w:sz="0" w:space="0" w:color="auto"/>
        <w:bottom w:val="none" w:sz="0" w:space="0" w:color="auto"/>
        <w:right w:val="none" w:sz="0" w:space="0" w:color="auto"/>
      </w:divBdr>
    </w:div>
    <w:div w:id="211578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nning.baberghmidsuffolk.gov.uk/online-app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721F7-650B-4AB6-BC1D-47DE35D6E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Links>
    <vt:vector size="6" baseType="variant">
      <vt:variant>
        <vt:i4>3080210</vt:i4>
      </vt:variant>
      <vt:variant>
        <vt:i4>0</vt:i4>
      </vt:variant>
      <vt:variant>
        <vt:i4>0</vt:i4>
      </vt:variant>
      <vt:variant>
        <vt:i4>5</vt:i4>
      </vt:variant>
      <vt:variant>
        <vt:lpwstr>mailto:townclerk@eyesuffolk.org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dc:creator>
  <cp:lastModifiedBy>Eye Town Clerk</cp:lastModifiedBy>
  <cp:revision>13</cp:revision>
  <cp:lastPrinted>2026-07-09T09:20:00Z</cp:lastPrinted>
  <dcterms:created xsi:type="dcterms:W3CDTF">2026-09-09T09:30:00Z</dcterms:created>
  <dcterms:modified xsi:type="dcterms:W3CDTF">2026-09-09T14:54:00Z</dcterms:modified>
</cp:coreProperties>
</file>