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8963" w14:textId="77777777" w:rsidR="003F7104" w:rsidRPr="007E7FE1" w:rsidRDefault="00447807" w:rsidP="007D0657">
      <w:pPr>
        <w:shd w:val="clear" w:color="auto" w:fill="FFFFFF"/>
        <w:tabs>
          <w:tab w:val="left" w:pos="720"/>
        </w:tabs>
        <w:spacing w:after="0" w:line="360" w:lineRule="auto"/>
        <w:ind w:left="720" w:hanging="360"/>
        <w:jc w:val="center"/>
        <w:rPr>
          <w:rFonts w:ascii="Arial" w:hAnsi="Arial" w:cs="Arial"/>
          <w:sz w:val="24"/>
          <w:szCs w:val="24"/>
        </w:rPr>
      </w:pPr>
      <w:r w:rsidRPr="007E7FE1">
        <w:rPr>
          <w:rFonts w:ascii="Arial" w:hAnsi="Arial" w:cs="Arial"/>
          <w:noProof/>
          <w:lang w:val="en-US"/>
        </w:rPr>
        <w:drawing>
          <wp:inline distT="0" distB="0" distL="0" distR="0" wp14:anchorId="1224D231" wp14:editId="29A05E7F">
            <wp:extent cx="3035935" cy="5791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DE6A1" w14:textId="13CB965D" w:rsidR="00EA1EBB" w:rsidRDefault="00EA1EBB" w:rsidP="00EA1E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1F2">
        <w:rPr>
          <w:rFonts w:ascii="Arial" w:hAnsi="Arial" w:cs="Arial"/>
          <w:b/>
          <w:sz w:val="24"/>
          <w:szCs w:val="24"/>
        </w:rPr>
        <w:t xml:space="preserve">Minutes for the Town Hall &amp; Events Committee Meeting held at </w:t>
      </w:r>
      <w:r>
        <w:rPr>
          <w:rFonts w:ascii="Arial" w:hAnsi="Arial" w:cs="Arial"/>
          <w:b/>
          <w:sz w:val="24"/>
          <w:szCs w:val="24"/>
        </w:rPr>
        <w:t>6.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0</w:t>
      </w:r>
      <w:r w:rsidRPr="002F61F2">
        <w:rPr>
          <w:rFonts w:ascii="Arial" w:hAnsi="Arial" w:cs="Arial"/>
          <w:b/>
          <w:sz w:val="24"/>
          <w:szCs w:val="24"/>
        </w:rPr>
        <w:t>pm</w:t>
      </w:r>
    </w:p>
    <w:p w14:paraId="18D5540D" w14:textId="253656DD" w:rsidR="003F7104" w:rsidRDefault="00EA1EBB" w:rsidP="00EA1EBB">
      <w:pPr>
        <w:shd w:val="clear" w:color="auto" w:fill="FFFFFF"/>
        <w:tabs>
          <w:tab w:val="left" w:pos="720"/>
        </w:tabs>
        <w:spacing w:after="0" w:line="360" w:lineRule="auto"/>
        <w:ind w:left="720" w:hanging="3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2F61F2">
        <w:rPr>
          <w:rFonts w:ascii="Arial" w:hAnsi="Arial" w:cs="Arial"/>
          <w:b/>
          <w:sz w:val="24"/>
          <w:szCs w:val="24"/>
        </w:rPr>
        <w:t>n</w:t>
      </w:r>
      <w:r w:rsidR="00447807" w:rsidRPr="007E7FE1">
        <w:rPr>
          <w:rFonts w:ascii="Arial" w:hAnsi="Arial" w:cs="Arial"/>
          <w:b/>
          <w:bCs/>
          <w:sz w:val="24"/>
          <w:szCs w:val="24"/>
        </w:rPr>
        <w:t xml:space="preserve"> </w:t>
      </w:r>
      <w:r w:rsidR="009209F4">
        <w:rPr>
          <w:rFonts w:ascii="Arial" w:hAnsi="Arial" w:cs="Arial"/>
          <w:b/>
          <w:bCs/>
          <w:sz w:val="24"/>
          <w:szCs w:val="24"/>
        </w:rPr>
        <w:t>Thur</w:t>
      </w:r>
      <w:r w:rsidR="003930B7">
        <w:rPr>
          <w:rFonts w:ascii="Arial" w:hAnsi="Arial" w:cs="Arial"/>
          <w:b/>
          <w:bCs/>
          <w:sz w:val="24"/>
          <w:szCs w:val="24"/>
        </w:rPr>
        <w:t>s</w:t>
      </w:r>
      <w:r w:rsidR="00FE7007">
        <w:rPr>
          <w:rFonts w:ascii="Arial" w:hAnsi="Arial" w:cs="Arial"/>
          <w:b/>
          <w:bCs/>
          <w:sz w:val="24"/>
          <w:szCs w:val="24"/>
        </w:rPr>
        <w:t>day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930B7">
        <w:rPr>
          <w:rFonts w:ascii="Arial" w:hAnsi="Arial" w:cs="Arial"/>
          <w:b/>
          <w:bCs/>
          <w:sz w:val="24"/>
          <w:szCs w:val="24"/>
        </w:rPr>
        <w:t>1</w:t>
      </w:r>
      <w:r w:rsidR="00763068">
        <w:rPr>
          <w:rFonts w:ascii="Arial" w:hAnsi="Arial" w:cs="Arial"/>
          <w:b/>
          <w:bCs/>
          <w:sz w:val="24"/>
          <w:szCs w:val="24"/>
        </w:rPr>
        <w:t>7</w:t>
      </w:r>
      <w:r w:rsidR="00CF0224" w:rsidRPr="00CF022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 xml:space="preserve"> </w:t>
      </w:r>
      <w:r w:rsidR="00763068">
        <w:rPr>
          <w:rFonts w:ascii="Arial" w:hAnsi="Arial" w:cs="Arial"/>
          <w:b/>
          <w:bCs/>
          <w:sz w:val="24"/>
          <w:szCs w:val="24"/>
        </w:rPr>
        <w:t>Febr</w:t>
      </w:r>
      <w:r w:rsidR="009209F4">
        <w:rPr>
          <w:rFonts w:ascii="Arial" w:hAnsi="Arial" w:cs="Arial"/>
          <w:b/>
          <w:bCs/>
          <w:sz w:val="24"/>
          <w:szCs w:val="24"/>
        </w:rPr>
        <w:t>uary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16FD4" w:rsidRPr="007E7FE1">
        <w:rPr>
          <w:rFonts w:ascii="Arial" w:hAnsi="Arial" w:cs="Arial"/>
          <w:b/>
          <w:bCs/>
          <w:sz w:val="24"/>
          <w:szCs w:val="24"/>
        </w:rPr>
        <w:t>202</w:t>
      </w:r>
      <w:r w:rsidR="009209F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028E0" w:rsidRPr="007E7FE1">
        <w:rPr>
          <w:rFonts w:ascii="Arial" w:hAnsi="Arial" w:cs="Arial"/>
          <w:b/>
          <w:bCs/>
          <w:sz w:val="24"/>
          <w:szCs w:val="24"/>
        </w:rPr>
        <w:t xml:space="preserve">at </w:t>
      </w:r>
      <w:r w:rsidR="003930B7">
        <w:rPr>
          <w:rFonts w:ascii="Arial" w:hAnsi="Arial" w:cs="Arial"/>
          <w:b/>
          <w:bCs/>
          <w:sz w:val="24"/>
          <w:szCs w:val="24"/>
        </w:rPr>
        <w:t>6.</w:t>
      </w:r>
      <w:r w:rsidR="006161B7">
        <w:rPr>
          <w:rFonts w:ascii="Arial" w:hAnsi="Arial" w:cs="Arial"/>
          <w:b/>
          <w:bCs/>
          <w:sz w:val="24"/>
          <w:szCs w:val="24"/>
        </w:rPr>
        <w:t>0</w:t>
      </w:r>
      <w:r w:rsidR="003930B7">
        <w:rPr>
          <w:rFonts w:ascii="Arial" w:hAnsi="Arial" w:cs="Arial"/>
          <w:b/>
          <w:bCs/>
          <w:sz w:val="24"/>
          <w:szCs w:val="24"/>
        </w:rPr>
        <w:t xml:space="preserve">0pm in </w:t>
      </w:r>
      <w:r w:rsidR="001028E0" w:rsidRPr="007E7FE1">
        <w:rPr>
          <w:rFonts w:ascii="Arial" w:hAnsi="Arial" w:cs="Arial"/>
          <w:b/>
          <w:bCs/>
          <w:sz w:val="24"/>
          <w:szCs w:val="24"/>
        </w:rPr>
        <w:t>Eye Town Hall, Council Chamber</w:t>
      </w:r>
      <w:r w:rsidR="00CE3D6E" w:rsidRPr="007E7FE1">
        <w:rPr>
          <w:rFonts w:ascii="Arial" w:hAnsi="Arial" w:cs="Arial"/>
          <w:b/>
          <w:bCs/>
          <w:sz w:val="24"/>
          <w:szCs w:val="24"/>
        </w:rPr>
        <w:t>.</w:t>
      </w:r>
    </w:p>
    <w:p w14:paraId="76CBA2E2" w14:textId="06CEC775" w:rsidR="00EA1EBB" w:rsidRPr="00927048" w:rsidRDefault="00EA1EBB" w:rsidP="00EA1EB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>Present:  Cllrs. Ahearne ((m)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Chair), Brandon (m),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and </w:t>
      </w:r>
      <w:r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>Salter (m).</w:t>
      </w:r>
    </w:p>
    <w:p w14:paraId="7D349D07" w14:textId="6C3243EB" w:rsidR="00EA1EBB" w:rsidRDefault="00EA1EBB" w:rsidP="00EA1EB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7048">
        <w:rPr>
          <w:rFonts w:ascii="Arial" w:hAnsi="Arial" w:cs="Arial"/>
          <w:b/>
          <w:bCs/>
          <w:color w:val="000000" w:themeColor="text1"/>
          <w:sz w:val="24"/>
          <w:szCs w:val="24"/>
        </w:rPr>
        <w:t>Also present: 0 members of the public.</w:t>
      </w:r>
    </w:p>
    <w:p w14:paraId="5A09B2A0" w14:textId="77777777" w:rsidR="00EA1EBB" w:rsidRPr="00927048" w:rsidRDefault="00EA1EBB" w:rsidP="00EA1EBB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11199" w:type="dxa"/>
        <w:tblInd w:w="-2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073"/>
        <w:gridCol w:w="2126"/>
      </w:tblGrid>
      <w:tr w:rsidR="006B0342" w14:paraId="59623721" w14:textId="77777777" w:rsidTr="002A0710">
        <w:tc>
          <w:tcPr>
            <w:tcW w:w="9073" w:type="dxa"/>
          </w:tcPr>
          <w:p w14:paraId="6A80E2BB" w14:textId="77777777" w:rsidR="006740E9" w:rsidRDefault="006740E9" w:rsidP="003832A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02/2025-43 </w:t>
            </w:r>
            <w:r w:rsidR="006B0342" w:rsidRPr="006740E9">
              <w:rPr>
                <w:rFonts w:ascii="Arial" w:eastAsia="Times New Roman" w:hAnsi="Arial" w:cs="Arial"/>
                <w:b/>
                <w:bCs/>
              </w:rPr>
              <w:t>Apologies for absence</w:t>
            </w:r>
            <w:r w:rsidR="00F673DA" w:rsidRPr="006740E9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5F73B67E" w14:textId="72AF5E7B" w:rsidR="00EA1EBB" w:rsidRPr="006740E9" w:rsidRDefault="00EA1EBB" w:rsidP="003832A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b/>
                <w:bCs/>
              </w:rPr>
            </w:pPr>
            <w:r w:rsidRPr="006740E9">
              <w:rPr>
                <w:rFonts w:ascii="Arial" w:eastAsia="Times New Roman" w:hAnsi="Arial" w:cs="Arial"/>
                <w:bCs/>
                <w:color w:val="000000" w:themeColor="text1"/>
              </w:rPr>
              <w:t xml:space="preserve">Cllr. </w:t>
            </w:r>
            <w:proofErr w:type="spellStart"/>
            <w:r w:rsidRPr="006740E9">
              <w:rPr>
                <w:rFonts w:ascii="Arial" w:eastAsia="Times New Roman" w:hAnsi="Arial" w:cs="Arial"/>
                <w:bCs/>
                <w:color w:val="000000" w:themeColor="text1"/>
              </w:rPr>
              <w:t>Rangecroft</w:t>
            </w:r>
            <w:proofErr w:type="spellEnd"/>
            <w:r w:rsidRPr="006740E9">
              <w:rPr>
                <w:rFonts w:ascii="Arial" w:eastAsia="Times New Roman" w:hAnsi="Arial" w:cs="Arial"/>
                <w:bCs/>
                <w:color w:val="000000" w:themeColor="text1"/>
              </w:rPr>
              <w:t>,</w:t>
            </w:r>
            <w:r w:rsidRPr="006740E9">
              <w:rPr>
                <w:rFonts w:ascii="Arial" w:eastAsia="Times New Roman" w:hAnsi="Arial" w:cs="Arial"/>
                <w:bCs/>
                <w:color w:val="000000" w:themeColor="text1"/>
              </w:rPr>
              <w:t xml:space="preserve"> </w:t>
            </w:r>
            <w:r w:rsidRPr="006740E9">
              <w:rPr>
                <w:rFonts w:ascii="Arial" w:eastAsia="Times New Roman" w:hAnsi="Arial" w:cs="Arial"/>
                <w:bCs/>
                <w:color w:val="000000" w:themeColor="text1"/>
              </w:rPr>
              <w:t xml:space="preserve">Cllr. </w:t>
            </w:r>
            <w:r w:rsidRPr="006740E9">
              <w:rPr>
                <w:rFonts w:ascii="Arial" w:eastAsia="Times New Roman" w:hAnsi="Arial" w:cs="Arial"/>
                <w:bCs/>
                <w:color w:val="000000" w:themeColor="text1"/>
              </w:rPr>
              <w:t>Woodley</w:t>
            </w:r>
            <w:r w:rsidRPr="006740E9">
              <w:rPr>
                <w:rFonts w:ascii="Arial" w:eastAsia="Times New Roman" w:hAnsi="Arial" w:cs="Arial"/>
                <w:bCs/>
                <w:color w:val="000000" w:themeColor="text1"/>
              </w:rPr>
              <w:t xml:space="preserve"> and the Town Clerk gave apologies. Accepted.</w:t>
            </w:r>
            <w:r w:rsidRPr="006740E9">
              <w:rPr>
                <w:rFonts w:ascii="Arial" w:eastAsia="Times New Roman" w:hAnsi="Arial" w:cs="Arial"/>
                <w:bCs/>
                <w:color w:val="000000" w:themeColor="text1"/>
              </w:rPr>
              <w:t xml:space="preserve"> </w:t>
            </w:r>
            <w:r w:rsidRPr="006740E9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14:paraId="752CF93B" w14:textId="77777777" w:rsidR="006B0342" w:rsidRDefault="00A3239B" w:rsidP="003832A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Chair</w:t>
            </w:r>
          </w:p>
        </w:tc>
      </w:tr>
      <w:tr w:rsidR="006B0342" w14:paraId="1CC999C3" w14:textId="77777777" w:rsidTr="002A0710">
        <w:tc>
          <w:tcPr>
            <w:tcW w:w="9073" w:type="dxa"/>
          </w:tcPr>
          <w:p w14:paraId="27E9E001" w14:textId="1E3DC208" w:rsidR="006B0342" w:rsidRPr="006740E9" w:rsidRDefault="006740E9" w:rsidP="003832A9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02/2025-44 </w:t>
            </w:r>
            <w:r w:rsidR="006B0342" w:rsidRPr="006740E9">
              <w:rPr>
                <w:rFonts w:ascii="Arial" w:eastAsia="Times New Roman" w:hAnsi="Arial" w:cs="Arial"/>
                <w:b/>
                <w:bCs/>
              </w:rPr>
              <w:t xml:space="preserve">Declaration of any interests and consideration of Requests for  </w:t>
            </w:r>
          </w:p>
          <w:p w14:paraId="5243593C" w14:textId="29073EC0" w:rsidR="006B0342" w:rsidRPr="00F673DA" w:rsidRDefault="006B0342" w:rsidP="006740E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i/>
                <w:color w:val="FF0000"/>
                <w:lang w:eastAsia="en-GB"/>
              </w:rPr>
            </w:pPr>
            <w:r w:rsidRPr="007919C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Dispensation</w:t>
            </w:r>
            <w:r w:rsidR="00EA1EBB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</w:t>
            </w:r>
            <w:r w:rsidR="00F673D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="00EA1EBB" w:rsidRPr="00EA1EBB">
              <w:rPr>
                <w:rFonts w:ascii="Arial" w:eastAsia="Times New Roman" w:hAnsi="Arial" w:cs="Arial"/>
                <w:color w:val="000000" w:themeColor="text1"/>
                <w:lang w:eastAsia="en-GB"/>
              </w:rPr>
              <w:t>There were n</w:t>
            </w:r>
            <w:r w:rsidR="00F673DA" w:rsidRPr="00EA1EBB">
              <w:rPr>
                <w:rFonts w:ascii="Arial" w:eastAsia="Times New Roman" w:hAnsi="Arial" w:cs="Arial"/>
                <w:color w:val="000000" w:themeColor="text1"/>
                <w:lang w:eastAsia="en-GB"/>
              </w:rPr>
              <w:t>one</w:t>
            </w:r>
            <w:r w:rsidR="00EA1EBB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  <w:p w14:paraId="7CC32896" w14:textId="77777777" w:rsidR="002A0710" w:rsidRDefault="002A0710" w:rsidP="007D065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126" w:type="dxa"/>
          </w:tcPr>
          <w:p w14:paraId="65F901DE" w14:textId="77777777" w:rsidR="006B0342" w:rsidRDefault="00AF0A4F" w:rsidP="007D065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All</w:t>
            </w:r>
          </w:p>
        </w:tc>
      </w:tr>
      <w:tr w:rsidR="00FE7007" w14:paraId="563113D2" w14:textId="77777777" w:rsidTr="002A0710">
        <w:tc>
          <w:tcPr>
            <w:tcW w:w="9073" w:type="dxa"/>
          </w:tcPr>
          <w:p w14:paraId="7D1C87D5" w14:textId="41B7CFDD" w:rsidR="00FE7007" w:rsidRPr="006740E9" w:rsidRDefault="006740E9" w:rsidP="006740E9">
            <w:pPr>
              <w:shd w:val="clear" w:color="auto" w:fill="FFFFFF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02/2025-45 </w:t>
            </w:r>
            <w:r w:rsidR="00FE7007" w:rsidRPr="006740E9">
              <w:rPr>
                <w:rFonts w:ascii="Arial" w:eastAsia="Times New Roman" w:hAnsi="Arial" w:cs="Arial"/>
                <w:b/>
                <w:bCs/>
              </w:rPr>
              <w:t xml:space="preserve">Public questions and community announcements  </w:t>
            </w:r>
          </w:p>
          <w:p w14:paraId="4A93E6D9" w14:textId="223DAF57" w:rsidR="00FE7007" w:rsidRDefault="00FE7007" w:rsidP="006740E9">
            <w:pPr>
              <w:pStyle w:val="ListParagraph"/>
              <w:numPr>
                <w:ilvl w:val="0"/>
                <w:numId w:val="21"/>
              </w:numPr>
              <w:shd w:val="clear" w:color="auto" w:fill="FFFFFF"/>
              <w:ind w:left="747" w:hanging="283"/>
              <w:rPr>
                <w:rFonts w:ascii="Arial" w:hAnsi="Arial" w:cs="Arial"/>
              </w:rPr>
            </w:pPr>
            <w:r w:rsidRPr="006820D5">
              <w:rPr>
                <w:rFonts w:ascii="Arial" w:hAnsi="Arial" w:cs="Arial"/>
              </w:rPr>
              <w:t>Meeting to be closed for public participation.</w:t>
            </w:r>
            <w:r w:rsidR="00F673DA">
              <w:rPr>
                <w:rFonts w:ascii="Arial" w:hAnsi="Arial" w:cs="Arial"/>
              </w:rPr>
              <w:t xml:space="preserve">  </w:t>
            </w:r>
            <w:r w:rsidR="00F673DA" w:rsidRPr="00EA1EBB">
              <w:rPr>
                <w:rFonts w:ascii="Arial" w:hAnsi="Arial" w:cs="Arial"/>
                <w:color w:val="000000" w:themeColor="text1"/>
              </w:rPr>
              <w:t>No public present</w:t>
            </w:r>
            <w:r w:rsidR="00EA1EBB">
              <w:rPr>
                <w:rFonts w:ascii="Arial" w:hAnsi="Arial" w:cs="Arial"/>
                <w:color w:val="000000" w:themeColor="text1"/>
              </w:rPr>
              <w:t>.</w:t>
            </w:r>
          </w:p>
          <w:p w14:paraId="270BDF09" w14:textId="77777777" w:rsidR="008B0771" w:rsidRPr="00FE7007" w:rsidRDefault="008B0771" w:rsidP="008B0771">
            <w:pPr>
              <w:pStyle w:val="ListParagraph"/>
              <w:shd w:val="clear" w:color="auto" w:fill="FFFFFF"/>
              <w:ind w:left="108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0D782BB2" w14:textId="77777777" w:rsidR="00FE7007" w:rsidRDefault="00FE7007" w:rsidP="00FE700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Chair</w:t>
            </w:r>
          </w:p>
        </w:tc>
      </w:tr>
      <w:tr w:rsidR="00FE7007" w14:paraId="5568CF44" w14:textId="77777777" w:rsidTr="002A0710">
        <w:tc>
          <w:tcPr>
            <w:tcW w:w="9073" w:type="dxa"/>
          </w:tcPr>
          <w:p w14:paraId="50085009" w14:textId="1F077609" w:rsidR="00EA1EBB" w:rsidRPr="006740E9" w:rsidRDefault="006740E9" w:rsidP="002561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02/2025-46 </w:t>
            </w:r>
            <w:r w:rsidR="00FE7007" w:rsidRPr="006740E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Approval of the Minutes </w:t>
            </w:r>
            <w:r w:rsidR="00955893" w:rsidRPr="006740E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from</w:t>
            </w:r>
            <w:r w:rsidR="00FE7007" w:rsidRPr="006740E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the </w:t>
            </w:r>
            <w:r w:rsidR="00955893" w:rsidRPr="006740E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previou</w:t>
            </w:r>
            <w:r w:rsidR="00FE7007" w:rsidRPr="006740E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s meeting </w:t>
            </w:r>
          </w:p>
          <w:p w14:paraId="33D2360F" w14:textId="0EFFA550" w:rsidR="00FE7007" w:rsidRPr="006740E9" w:rsidRDefault="00EA1EBB" w:rsidP="006740E9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 w:themeColor="text1"/>
              </w:rPr>
            </w:pPr>
            <w:r w:rsidRPr="006740E9">
              <w:rPr>
                <w:rFonts w:ascii="Arial" w:eastAsia="Times New Roman" w:hAnsi="Arial" w:cs="Arial"/>
                <w:color w:val="000000" w:themeColor="text1"/>
              </w:rPr>
              <w:t>Cllr. Ahearne</w:t>
            </w:r>
            <w:r w:rsidR="00F673DA" w:rsidRPr="006740E9">
              <w:rPr>
                <w:rFonts w:ascii="Arial" w:eastAsia="Times New Roman" w:hAnsi="Arial" w:cs="Arial"/>
                <w:color w:val="000000" w:themeColor="text1"/>
              </w:rPr>
              <w:t xml:space="preserve"> proposed, </w:t>
            </w:r>
            <w:r w:rsidRPr="006740E9">
              <w:rPr>
                <w:rFonts w:ascii="Arial" w:eastAsia="Times New Roman" w:hAnsi="Arial" w:cs="Arial"/>
                <w:color w:val="000000" w:themeColor="text1"/>
              </w:rPr>
              <w:t>Cllr. Salter</w:t>
            </w:r>
            <w:r w:rsidR="00F673DA" w:rsidRPr="006740E9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Pr="006740E9">
              <w:rPr>
                <w:rFonts w:ascii="Arial" w:eastAsia="Times New Roman" w:hAnsi="Arial" w:cs="Arial"/>
                <w:color w:val="000000" w:themeColor="text1"/>
              </w:rPr>
              <w:t>s</w:t>
            </w:r>
            <w:r w:rsidR="00F673DA" w:rsidRPr="006740E9">
              <w:rPr>
                <w:rFonts w:ascii="Arial" w:eastAsia="Times New Roman" w:hAnsi="Arial" w:cs="Arial"/>
                <w:color w:val="000000" w:themeColor="text1"/>
              </w:rPr>
              <w:t>econded, all in favour</w:t>
            </w:r>
            <w:r w:rsidRPr="006740E9">
              <w:rPr>
                <w:rFonts w:ascii="Arial" w:eastAsia="Times New Roman" w:hAnsi="Arial" w:cs="Arial"/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14:paraId="22709DF7" w14:textId="77777777" w:rsidR="00FE7007" w:rsidRDefault="00FE7007" w:rsidP="00FE700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All</w:t>
            </w:r>
          </w:p>
        </w:tc>
      </w:tr>
      <w:tr w:rsidR="00FE7007" w14:paraId="1CD551D0" w14:textId="77777777" w:rsidTr="002A0710">
        <w:tc>
          <w:tcPr>
            <w:tcW w:w="9073" w:type="dxa"/>
          </w:tcPr>
          <w:p w14:paraId="30E448EF" w14:textId="078A2369" w:rsidR="00FE7007" w:rsidRPr="006740E9" w:rsidRDefault="006740E9" w:rsidP="002561F8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02/2025-47 </w:t>
            </w:r>
            <w:r w:rsidR="00FE7007" w:rsidRPr="006740E9">
              <w:rPr>
                <w:rFonts w:ascii="Arial" w:hAnsi="Arial" w:cs="Arial"/>
                <w:b/>
                <w:bCs/>
              </w:rPr>
              <w:t xml:space="preserve">Financial Management – Cost Centre (Townhall &amp; Events Committee)         </w:t>
            </w:r>
          </w:p>
          <w:p w14:paraId="5F1E4F19" w14:textId="12DDFA50" w:rsidR="00EA1EBB" w:rsidRDefault="00FE7007" w:rsidP="00FE7007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E7FE1">
              <w:rPr>
                <w:rFonts w:ascii="Arial" w:hAnsi="Arial" w:cs="Arial"/>
              </w:rPr>
              <w:t>Current spending against cost centre – Committee to consider:</w:t>
            </w:r>
            <w:r w:rsidR="00F673DA">
              <w:rPr>
                <w:rFonts w:ascii="Arial" w:hAnsi="Arial" w:cs="Arial"/>
              </w:rPr>
              <w:t xml:space="preserve"> </w:t>
            </w:r>
            <w:r w:rsidR="00F673DA" w:rsidRPr="00EA1EBB">
              <w:rPr>
                <w:rFonts w:ascii="Arial" w:hAnsi="Arial" w:cs="Arial"/>
                <w:color w:val="000000" w:themeColor="text1"/>
              </w:rPr>
              <w:t xml:space="preserve">There had been no </w:t>
            </w:r>
            <w:r w:rsidR="00EA1EBB">
              <w:rPr>
                <w:rFonts w:ascii="Arial" w:hAnsi="Arial" w:cs="Arial"/>
                <w:color w:val="000000" w:themeColor="text1"/>
              </w:rPr>
              <w:t xml:space="preserve">   </w:t>
            </w:r>
          </w:p>
          <w:p w14:paraId="40CEBB83" w14:textId="3D988633" w:rsidR="00FE7007" w:rsidRPr="00F673DA" w:rsidRDefault="00F673DA" w:rsidP="00FE7007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EA1EBB">
              <w:rPr>
                <w:rFonts w:ascii="Arial" w:hAnsi="Arial" w:cs="Arial"/>
                <w:color w:val="000000" w:themeColor="text1"/>
              </w:rPr>
              <w:t>changes to a &amp; b since last month.  c.  We need to get on</w:t>
            </w:r>
            <w:r w:rsidR="00EA1EBB">
              <w:rPr>
                <w:rFonts w:ascii="Arial" w:hAnsi="Arial" w:cs="Arial"/>
                <w:color w:val="000000" w:themeColor="text1"/>
              </w:rPr>
              <w:t xml:space="preserve"> with</w:t>
            </w:r>
            <w:r w:rsidRPr="00EA1EBB">
              <w:rPr>
                <w:rFonts w:ascii="Arial" w:hAnsi="Arial" w:cs="Arial"/>
                <w:color w:val="000000" w:themeColor="text1"/>
              </w:rPr>
              <w:t xml:space="preserve"> getting new A/V </w:t>
            </w:r>
            <w:r w:rsidR="00EA1EB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A1EBB">
              <w:rPr>
                <w:rFonts w:ascii="Arial" w:hAnsi="Arial" w:cs="Arial"/>
                <w:color w:val="000000" w:themeColor="text1"/>
              </w:rPr>
              <w:t>equipment</w:t>
            </w:r>
            <w:r w:rsidR="00EA1EBB">
              <w:rPr>
                <w:rFonts w:ascii="Arial" w:hAnsi="Arial" w:cs="Arial"/>
                <w:color w:val="000000" w:themeColor="text1"/>
              </w:rPr>
              <w:t>.</w:t>
            </w:r>
          </w:p>
          <w:p w14:paraId="55FC5D64" w14:textId="77777777" w:rsidR="00FE7007" w:rsidRDefault="00FE7007" w:rsidP="00EE2483">
            <w:pPr>
              <w:pStyle w:val="ListParagraph"/>
              <w:numPr>
                <w:ilvl w:val="0"/>
                <w:numId w:val="20"/>
              </w:numPr>
              <w:contextualSpacing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Budget monitoring report</w:t>
            </w:r>
          </w:p>
          <w:p w14:paraId="4D97A623" w14:textId="77777777" w:rsidR="00EE2483" w:rsidRDefault="00EE2483" w:rsidP="00EE2483">
            <w:pPr>
              <w:pStyle w:val="ListParagraph"/>
              <w:numPr>
                <w:ilvl w:val="0"/>
                <w:numId w:val="20"/>
              </w:numPr>
              <w:contextualSpacing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Reserves report</w:t>
            </w:r>
          </w:p>
          <w:p w14:paraId="4BBADBE5" w14:textId="77777777" w:rsidR="00AF0A4F" w:rsidRDefault="009209F4" w:rsidP="00763068">
            <w:pPr>
              <w:pStyle w:val="ListParagraph"/>
              <w:numPr>
                <w:ilvl w:val="0"/>
                <w:numId w:val="20"/>
              </w:numPr>
              <w:contextualSpacing w:val="0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Grant(s) for audio equipment</w:t>
            </w:r>
          </w:p>
          <w:p w14:paraId="4DCD5A44" w14:textId="77777777" w:rsidR="00EA1EBB" w:rsidRPr="00763068" w:rsidRDefault="00EA1EBB" w:rsidP="00EA1EBB">
            <w:pPr>
              <w:pStyle w:val="ListParagraph"/>
              <w:ind w:left="1104"/>
              <w:contextualSpacing w:val="0"/>
              <w:rPr>
                <w:rFonts w:ascii="Arial" w:eastAsiaTheme="minorHAnsi" w:hAnsi="Arial" w:cs="Arial"/>
              </w:rPr>
            </w:pPr>
          </w:p>
        </w:tc>
        <w:tc>
          <w:tcPr>
            <w:tcW w:w="2126" w:type="dxa"/>
          </w:tcPr>
          <w:p w14:paraId="5A0CBC77" w14:textId="77777777" w:rsidR="00FE7007" w:rsidRDefault="00FE7007" w:rsidP="00FE700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Chair</w:t>
            </w:r>
          </w:p>
          <w:p w14:paraId="35A7124C" w14:textId="77777777" w:rsidR="00FE7007" w:rsidRDefault="00FE7007" w:rsidP="00FE700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6575CB1E" w14:textId="77777777" w:rsidR="009209F4" w:rsidRDefault="009209F4" w:rsidP="00FE700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72FE321C" w14:textId="77777777" w:rsidR="008B0771" w:rsidRDefault="008B0771" w:rsidP="00FE700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FE7007" w14:paraId="3D79A36F" w14:textId="77777777" w:rsidTr="002A0710">
        <w:tc>
          <w:tcPr>
            <w:tcW w:w="9073" w:type="dxa"/>
          </w:tcPr>
          <w:p w14:paraId="3EB052EF" w14:textId="7914C989" w:rsidR="00F673DA" w:rsidRPr="006740E9" w:rsidRDefault="006740E9" w:rsidP="002561F8">
            <w:pPr>
              <w:shd w:val="clear" w:color="auto" w:fill="FFFFFF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02/2025-48 </w:t>
            </w:r>
            <w:r w:rsidR="00FE7007" w:rsidRPr="006740E9">
              <w:rPr>
                <w:rFonts w:ascii="Arial" w:hAnsi="Arial" w:cs="Arial"/>
                <w:b/>
                <w:bCs/>
              </w:rPr>
              <w:t>Upcoming events</w:t>
            </w:r>
            <w:r w:rsidR="00AF0A4F" w:rsidRPr="006740E9">
              <w:rPr>
                <w:rFonts w:ascii="Arial" w:hAnsi="Arial" w:cs="Arial"/>
                <w:b/>
                <w:bCs/>
              </w:rPr>
              <w:t>/feedback</w:t>
            </w:r>
            <w:r w:rsidR="00AF5D90" w:rsidRPr="006740E9">
              <w:rPr>
                <w:rFonts w:ascii="Arial" w:hAnsi="Arial" w:cs="Arial"/>
                <w:bCs/>
                <w:color w:val="FF0000"/>
              </w:rPr>
              <w:t xml:space="preserve">.  </w:t>
            </w:r>
          </w:p>
          <w:p w14:paraId="493F9EDB" w14:textId="77777777" w:rsidR="00EA1EBB" w:rsidRDefault="00AF0A4F" w:rsidP="00AF0A4F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Day 80</w:t>
            </w:r>
            <w:r w:rsidRPr="00AF0A4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Anniversary</w:t>
            </w:r>
            <w:r w:rsidR="00763068">
              <w:rPr>
                <w:rFonts w:ascii="Arial" w:hAnsi="Arial" w:cs="Arial"/>
              </w:rPr>
              <w:t xml:space="preserve"> 8</w:t>
            </w:r>
            <w:r w:rsidR="00763068" w:rsidRPr="00763068">
              <w:rPr>
                <w:rFonts w:ascii="Arial" w:hAnsi="Arial" w:cs="Arial"/>
                <w:vertAlign w:val="superscript"/>
              </w:rPr>
              <w:t>th</w:t>
            </w:r>
            <w:r w:rsidR="00763068">
              <w:rPr>
                <w:rFonts w:ascii="Arial" w:hAnsi="Arial" w:cs="Arial"/>
              </w:rPr>
              <w:t xml:space="preserve"> and 10</w:t>
            </w:r>
            <w:r w:rsidR="00763068" w:rsidRPr="00763068">
              <w:rPr>
                <w:rFonts w:ascii="Arial" w:hAnsi="Arial" w:cs="Arial"/>
                <w:vertAlign w:val="superscript"/>
              </w:rPr>
              <w:t>th</w:t>
            </w:r>
            <w:r w:rsidR="00763068">
              <w:rPr>
                <w:rFonts w:ascii="Arial" w:hAnsi="Arial" w:cs="Arial"/>
              </w:rPr>
              <w:t xml:space="preserve"> May 2025</w:t>
            </w:r>
            <w:r w:rsidR="00AF5D90">
              <w:rPr>
                <w:rFonts w:ascii="Arial" w:hAnsi="Arial" w:cs="Arial"/>
              </w:rPr>
              <w:t xml:space="preserve">  </w:t>
            </w:r>
          </w:p>
          <w:p w14:paraId="0181F53D" w14:textId="6ED67CE9" w:rsidR="00EA1EBB" w:rsidRDefault="00AF5D90" w:rsidP="00D10048">
            <w:pPr>
              <w:pStyle w:val="ListParagraph"/>
              <w:shd w:val="clear" w:color="auto" w:fill="FFFFFF"/>
              <w:ind w:left="1080"/>
              <w:rPr>
                <w:rFonts w:ascii="Arial" w:hAnsi="Arial" w:cs="Arial"/>
                <w:bCs/>
                <w:color w:val="000000" w:themeColor="text1"/>
              </w:rPr>
            </w:pPr>
            <w:r w:rsidRPr="00EA1EBB">
              <w:rPr>
                <w:rFonts w:ascii="Arial" w:hAnsi="Arial" w:cs="Arial"/>
                <w:bCs/>
                <w:color w:val="000000" w:themeColor="text1"/>
              </w:rPr>
              <w:t xml:space="preserve">Beacon lighting to take place on 8 May.  </w:t>
            </w:r>
            <w:r w:rsidR="00EA1EBB">
              <w:rPr>
                <w:rFonts w:ascii="Arial" w:hAnsi="Arial" w:cs="Arial"/>
                <w:bCs/>
                <w:color w:val="000000" w:themeColor="text1"/>
              </w:rPr>
              <w:t>Castleton Brass would</w:t>
            </w:r>
            <w:r w:rsidRPr="00EA1EBB">
              <w:rPr>
                <w:rFonts w:ascii="Arial" w:hAnsi="Arial" w:cs="Arial"/>
                <w:bCs/>
                <w:color w:val="000000" w:themeColor="text1"/>
              </w:rPr>
              <w:t xml:space="preserve"> provide live music and last post. There w</w:t>
            </w:r>
            <w:r w:rsidR="00EA1EBB">
              <w:rPr>
                <w:rFonts w:ascii="Arial" w:hAnsi="Arial" w:cs="Arial"/>
                <w:bCs/>
                <w:color w:val="000000" w:themeColor="text1"/>
              </w:rPr>
              <w:t>ould</w:t>
            </w:r>
            <w:r w:rsidRPr="00EA1EBB">
              <w:rPr>
                <w:rFonts w:ascii="Arial" w:hAnsi="Arial" w:cs="Arial"/>
                <w:bCs/>
                <w:color w:val="000000" w:themeColor="text1"/>
              </w:rPr>
              <w:t xml:space="preserve"> be no refreshments.  </w:t>
            </w:r>
            <w:r w:rsidR="00EA1EBB">
              <w:rPr>
                <w:rFonts w:ascii="Arial" w:hAnsi="Arial" w:cs="Arial"/>
                <w:bCs/>
                <w:color w:val="000000" w:themeColor="text1"/>
              </w:rPr>
              <w:t xml:space="preserve">Cllr. Salter </w:t>
            </w:r>
            <w:r w:rsidRPr="00EA1EBB">
              <w:rPr>
                <w:rFonts w:ascii="Arial" w:hAnsi="Arial" w:cs="Arial"/>
                <w:bCs/>
                <w:color w:val="000000" w:themeColor="text1"/>
              </w:rPr>
              <w:t>w</w:t>
            </w:r>
            <w:r w:rsidR="00EA1EBB">
              <w:rPr>
                <w:rFonts w:ascii="Arial" w:hAnsi="Arial" w:cs="Arial"/>
                <w:bCs/>
                <w:color w:val="000000" w:themeColor="text1"/>
              </w:rPr>
              <w:t>ould</w:t>
            </w:r>
            <w:r w:rsidRPr="00EA1EBB">
              <w:rPr>
                <w:rFonts w:ascii="Arial" w:hAnsi="Arial" w:cs="Arial"/>
                <w:bCs/>
                <w:color w:val="000000" w:themeColor="text1"/>
              </w:rPr>
              <w:t xml:space="preserve"> email </w:t>
            </w:r>
            <w:r w:rsidR="00EA1EBB">
              <w:rPr>
                <w:rFonts w:ascii="Arial" w:hAnsi="Arial" w:cs="Arial"/>
                <w:bCs/>
                <w:color w:val="000000" w:themeColor="text1"/>
              </w:rPr>
              <w:t xml:space="preserve">them </w:t>
            </w:r>
            <w:r w:rsidRPr="00EA1EBB">
              <w:rPr>
                <w:rFonts w:ascii="Arial" w:hAnsi="Arial" w:cs="Arial"/>
                <w:bCs/>
                <w:color w:val="000000" w:themeColor="text1"/>
              </w:rPr>
              <w:t xml:space="preserve">to confirm play list, etc.  Need to start sourcing gazebos, possibly Dream On.  </w:t>
            </w:r>
            <w:r w:rsidR="00EA1EBB">
              <w:rPr>
                <w:rFonts w:ascii="Arial" w:hAnsi="Arial" w:cs="Arial"/>
                <w:bCs/>
                <w:color w:val="000000" w:themeColor="text1"/>
              </w:rPr>
              <w:t>Cllr. Salter</w:t>
            </w:r>
            <w:r w:rsidRPr="00EA1EBB">
              <w:rPr>
                <w:rFonts w:ascii="Arial" w:hAnsi="Arial" w:cs="Arial"/>
                <w:bCs/>
                <w:color w:val="000000" w:themeColor="text1"/>
              </w:rPr>
              <w:t xml:space="preserve"> and </w:t>
            </w:r>
            <w:r w:rsidR="00D10048">
              <w:rPr>
                <w:rFonts w:ascii="Arial" w:hAnsi="Arial" w:cs="Arial"/>
                <w:bCs/>
                <w:color w:val="000000" w:themeColor="text1"/>
              </w:rPr>
              <w:t xml:space="preserve">one </w:t>
            </w:r>
            <w:r w:rsidR="00EA1EBB">
              <w:rPr>
                <w:rFonts w:ascii="Arial" w:hAnsi="Arial" w:cs="Arial"/>
                <w:bCs/>
                <w:color w:val="000000" w:themeColor="text1"/>
              </w:rPr>
              <w:t>other</w:t>
            </w:r>
            <w:r w:rsidRPr="00EA1EBB">
              <w:rPr>
                <w:rFonts w:ascii="Arial" w:hAnsi="Arial" w:cs="Arial"/>
                <w:bCs/>
                <w:color w:val="000000" w:themeColor="text1"/>
              </w:rPr>
              <w:t xml:space="preserve"> w</w:t>
            </w:r>
            <w:r w:rsidR="00EA1EBB">
              <w:rPr>
                <w:rFonts w:ascii="Arial" w:hAnsi="Arial" w:cs="Arial"/>
                <w:bCs/>
                <w:color w:val="000000" w:themeColor="text1"/>
              </w:rPr>
              <w:t>ould</w:t>
            </w:r>
            <w:r w:rsidRPr="00EA1EBB">
              <w:rPr>
                <w:rFonts w:ascii="Arial" w:hAnsi="Arial" w:cs="Arial"/>
                <w:bCs/>
                <w:color w:val="000000" w:themeColor="text1"/>
              </w:rPr>
              <w:t xml:space="preserve"> check out electricity access.  </w:t>
            </w:r>
            <w:r w:rsidR="00EA1EBB">
              <w:rPr>
                <w:rFonts w:ascii="Arial" w:hAnsi="Arial" w:cs="Arial"/>
                <w:bCs/>
                <w:color w:val="000000" w:themeColor="text1"/>
              </w:rPr>
              <w:t>Cllr. Ahearne</w:t>
            </w:r>
            <w:r w:rsidRPr="00EA1EBB">
              <w:rPr>
                <w:rFonts w:ascii="Arial" w:hAnsi="Arial" w:cs="Arial"/>
                <w:bCs/>
                <w:color w:val="000000" w:themeColor="text1"/>
              </w:rPr>
              <w:t xml:space="preserve"> confirmed all </w:t>
            </w:r>
            <w:r w:rsidR="00EA1EBB">
              <w:rPr>
                <w:rFonts w:ascii="Arial" w:hAnsi="Arial" w:cs="Arial"/>
                <w:bCs/>
                <w:color w:val="000000" w:themeColor="text1"/>
              </w:rPr>
              <w:t>wa</w:t>
            </w:r>
            <w:r w:rsidRPr="00EA1EBB">
              <w:rPr>
                <w:rFonts w:ascii="Arial" w:hAnsi="Arial" w:cs="Arial"/>
                <w:bCs/>
                <w:color w:val="000000" w:themeColor="text1"/>
              </w:rPr>
              <w:t>s well in hand.</w:t>
            </w:r>
          </w:p>
          <w:p w14:paraId="0D6A6169" w14:textId="459662C9" w:rsidR="00AF0A4F" w:rsidRPr="00EA1EBB" w:rsidRDefault="00EA1EBB" w:rsidP="00EA1EBB">
            <w:pPr>
              <w:pStyle w:val="ListParagraph"/>
              <w:shd w:val="clear" w:color="auto" w:fill="FFFFFF"/>
              <w:ind w:left="108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The</w:t>
            </w:r>
            <w:r w:rsidR="00AF5D90" w:rsidRPr="00EA1EBB">
              <w:rPr>
                <w:rFonts w:ascii="Arial" w:hAnsi="Arial" w:cs="Arial"/>
                <w:bCs/>
                <w:color w:val="000000" w:themeColor="text1"/>
              </w:rPr>
              <w:t xml:space="preserve"> offer to hold the event at the </w:t>
            </w:r>
            <w:r>
              <w:rPr>
                <w:rFonts w:ascii="Arial" w:hAnsi="Arial" w:cs="Arial"/>
                <w:bCs/>
                <w:color w:val="000000" w:themeColor="text1"/>
              </w:rPr>
              <w:t>C</w:t>
            </w:r>
            <w:r w:rsidR="00AF5D90" w:rsidRPr="00EA1EBB">
              <w:rPr>
                <w:rFonts w:ascii="Arial" w:hAnsi="Arial" w:cs="Arial"/>
                <w:bCs/>
                <w:color w:val="000000" w:themeColor="text1"/>
              </w:rPr>
              <w:t xml:space="preserve">ommunity </w:t>
            </w:r>
            <w:r>
              <w:rPr>
                <w:rFonts w:ascii="Arial" w:hAnsi="Arial" w:cs="Arial"/>
                <w:bCs/>
                <w:color w:val="000000" w:themeColor="text1"/>
              </w:rPr>
              <w:t>C</w:t>
            </w:r>
            <w:r w:rsidR="00AF5D90" w:rsidRPr="00EA1EBB">
              <w:rPr>
                <w:rFonts w:ascii="Arial" w:hAnsi="Arial" w:cs="Arial"/>
                <w:bCs/>
                <w:color w:val="000000" w:themeColor="text1"/>
              </w:rPr>
              <w:t>entre was discussed.  It was decided that as vendors, suppliers and entertainment had all been booked, it was not in our interest to move it.</w:t>
            </w:r>
          </w:p>
          <w:p w14:paraId="1DE510C8" w14:textId="77777777" w:rsidR="00EA1EBB" w:rsidRDefault="00763068" w:rsidP="00AF0A4F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 Day</w:t>
            </w:r>
            <w:r w:rsidR="00AF5D90">
              <w:rPr>
                <w:rFonts w:ascii="Arial" w:hAnsi="Arial" w:cs="Arial"/>
              </w:rPr>
              <w:t xml:space="preserve">  </w:t>
            </w:r>
          </w:p>
          <w:p w14:paraId="4527B0AB" w14:textId="605011EC" w:rsidR="00763068" w:rsidRPr="00AF0A4F" w:rsidRDefault="00AF5D90" w:rsidP="00EA1EBB">
            <w:pPr>
              <w:pStyle w:val="ListParagraph"/>
              <w:shd w:val="clear" w:color="auto" w:fill="FFFFFF"/>
              <w:ind w:left="1080"/>
              <w:rPr>
                <w:rFonts w:ascii="Arial" w:hAnsi="Arial" w:cs="Arial"/>
              </w:rPr>
            </w:pPr>
            <w:r w:rsidRPr="00EA1EBB">
              <w:rPr>
                <w:rFonts w:ascii="Arial" w:hAnsi="Arial" w:cs="Arial"/>
                <w:color w:val="000000" w:themeColor="text1"/>
              </w:rPr>
              <w:t>It was agreed to defer this for a few weeks although there w</w:t>
            </w:r>
            <w:r w:rsidR="00EA1EBB">
              <w:rPr>
                <w:rFonts w:ascii="Arial" w:hAnsi="Arial" w:cs="Arial"/>
                <w:color w:val="000000" w:themeColor="text1"/>
              </w:rPr>
              <w:t>ould</w:t>
            </w:r>
            <w:r w:rsidRPr="00EA1EBB">
              <w:rPr>
                <w:rFonts w:ascii="Arial" w:hAnsi="Arial" w:cs="Arial"/>
                <w:color w:val="000000" w:themeColor="text1"/>
              </w:rPr>
              <w:t xml:space="preserve"> be a beacon lighting on 15 August in accordance with the national </w:t>
            </w:r>
            <w:r w:rsidR="00EA1EBB" w:rsidRPr="00EA1EBB">
              <w:rPr>
                <w:rFonts w:ascii="Arial" w:hAnsi="Arial" w:cs="Arial"/>
                <w:color w:val="000000" w:themeColor="text1"/>
              </w:rPr>
              <w:t>initiative</w:t>
            </w:r>
            <w:r w:rsidRPr="00EA1EBB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1EB15A74" w14:textId="77777777" w:rsidR="00FE7007" w:rsidRPr="007E7FE1" w:rsidRDefault="00FE7007" w:rsidP="00FE700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14E7CED0" w14:textId="77777777" w:rsidR="00FE7007" w:rsidRDefault="00FE7007" w:rsidP="00FE700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Chair</w:t>
            </w:r>
          </w:p>
          <w:p w14:paraId="1BF5BDA8" w14:textId="77777777" w:rsidR="00FE7007" w:rsidRPr="00CE19FE" w:rsidRDefault="00FE7007" w:rsidP="00FE700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FE7007" w14:paraId="3D3B0C15" w14:textId="77777777" w:rsidTr="002A0710">
        <w:tc>
          <w:tcPr>
            <w:tcW w:w="9073" w:type="dxa"/>
          </w:tcPr>
          <w:p w14:paraId="7E7FA526" w14:textId="6E5FF415" w:rsidR="00FE7007" w:rsidRPr="006740E9" w:rsidRDefault="006740E9" w:rsidP="002561F8">
            <w:pPr>
              <w:shd w:val="clear" w:color="auto" w:fill="FFFFFF"/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02/2025-49 </w:t>
            </w:r>
            <w:r w:rsidR="008845B4" w:rsidRPr="006740E9">
              <w:rPr>
                <w:rFonts w:ascii="Arial" w:hAnsi="Arial" w:cs="Arial"/>
                <w:b/>
                <w:bCs/>
              </w:rPr>
              <w:t>Scheduled works/proposal for future works</w:t>
            </w:r>
          </w:p>
          <w:p w14:paraId="304BADCF" w14:textId="77777777" w:rsidR="006740E9" w:rsidRDefault="008845B4" w:rsidP="004C1A65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6740E9">
              <w:rPr>
                <w:rFonts w:ascii="Arial" w:hAnsi="Arial" w:cs="Arial"/>
              </w:rPr>
              <w:t>Town Hall decorating, bar area, floor and stage</w:t>
            </w:r>
            <w:r w:rsidR="00AF0A4F" w:rsidRPr="006740E9">
              <w:rPr>
                <w:rFonts w:ascii="Arial" w:hAnsi="Arial" w:cs="Arial"/>
              </w:rPr>
              <w:t xml:space="preserve"> update</w:t>
            </w:r>
            <w:r w:rsidR="00AF5D90" w:rsidRPr="006740E9">
              <w:rPr>
                <w:rFonts w:ascii="Arial" w:hAnsi="Arial" w:cs="Arial"/>
              </w:rPr>
              <w:t xml:space="preserve"> </w:t>
            </w:r>
            <w:r w:rsidR="00EA1EBB" w:rsidRPr="006740E9">
              <w:rPr>
                <w:rFonts w:ascii="Arial" w:hAnsi="Arial" w:cs="Arial"/>
              </w:rPr>
              <w:t>Cllr. Ahearne</w:t>
            </w:r>
            <w:r w:rsidR="00AF5D90" w:rsidRPr="006740E9">
              <w:rPr>
                <w:rFonts w:ascii="Arial" w:hAnsi="Arial" w:cs="Arial"/>
                <w:color w:val="FF0000"/>
              </w:rPr>
              <w:t xml:space="preserve"> </w:t>
            </w:r>
            <w:r w:rsidR="00AF5D90" w:rsidRPr="006740E9">
              <w:rPr>
                <w:rFonts w:ascii="Arial" w:hAnsi="Arial" w:cs="Arial"/>
                <w:color w:val="000000" w:themeColor="text1"/>
              </w:rPr>
              <w:t>ha</w:t>
            </w:r>
            <w:r w:rsidR="00EA1EBB" w:rsidRPr="006740E9">
              <w:rPr>
                <w:rFonts w:ascii="Arial" w:hAnsi="Arial" w:cs="Arial"/>
                <w:color w:val="000000" w:themeColor="text1"/>
              </w:rPr>
              <w:t>d</w:t>
            </w:r>
            <w:r w:rsidR="00AF5D90" w:rsidRPr="006740E9">
              <w:rPr>
                <w:rFonts w:ascii="Arial" w:hAnsi="Arial" w:cs="Arial"/>
                <w:color w:val="000000" w:themeColor="text1"/>
              </w:rPr>
              <w:t xml:space="preserve"> two quotes in from vendors </w:t>
            </w:r>
            <w:proofErr w:type="spellStart"/>
            <w:r w:rsidR="00AF5D90" w:rsidRPr="006740E9">
              <w:rPr>
                <w:rFonts w:ascii="Arial" w:hAnsi="Arial" w:cs="Arial"/>
                <w:color w:val="000000" w:themeColor="text1"/>
              </w:rPr>
              <w:t>willling</w:t>
            </w:r>
            <w:proofErr w:type="spellEnd"/>
            <w:r w:rsidR="00AF5D90" w:rsidRPr="006740E9">
              <w:rPr>
                <w:rFonts w:ascii="Arial" w:hAnsi="Arial" w:cs="Arial"/>
                <w:color w:val="000000" w:themeColor="text1"/>
              </w:rPr>
              <w:t xml:space="preserve"> to work around the activities at the Hall.  It was agreed to bring both quotes to March F&amp;G.   </w:t>
            </w:r>
          </w:p>
          <w:p w14:paraId="57BE0604" w14:textId="77777777" w:rsidR="006740E9" w:rsidRDefault="00AF5D90" w:rsidP="004C1A65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6740E9">
              <w:rPr>
                <w:rFonts w:ascii="Arial" w:hAnsi="Arial" w:cs="Arial"/>
                <w:color w:val="000000" w:themeColor="text1"/>
              </w:rPr>
              <w:t>A general discussion was held around re-</w:t>
            </w:r>
            <w:r w:rsidR="00EA1EBB" w:rsidRPr="006740E9">
              <w:rPr>
                <w:rFonts w:ascii="Arial" w:hAnsi="Arial" w:cs="Arial"/>
                <w:color w:val="000000" w:themeColor="text1"/>
              </w:rPr>
              <w:t>vamping</w:t>
            </w:r>
            <w:r w:rsidRPr="006740E9">
              <w:rPr>
                <w:rFonts w:ascii="Arial" w:hAnsi="Arial" w:cs="Arial"/>
                <w:color w:val="000000" w:themeColor="text1"/>
              </w:rPr>
              <w:t xml:space="preserve"> the bar/kitchen</w:t>
            </w:r>
            <w:r w:rsidR="00EA1EBB" w:rsidRPr="006740E9">
              <w:rPr>
                <w:rFonts w:ascii="Arial" w:hAnsi="Arial" w:cs="Arial"/>
                <w:color w:val="000000" w:themeColor="text1"/>
              </w:rPr>
              <w:t>ette</w:t>
            </w:r>
            <w:r w:rsidRPr="006740E9">
              <w:rPr>
                <w:rFonts w:ascii="Arial" w:hAnsi="Arial" w:cs="Arial"/>
                <w:color w:val="000000" w:themeColor="text1"/>
              </w:rPr>
              <w:t xml:space="preserve"> area.  </w:t>
            </w:r>
            <w:r w:rsidR="00EA1EBB" w:rsidRPr="006740E9">
              <w:rPr>
                <w:rFonts w:ascii="Arial" w:hAnsi="Arial" w:cs="Arial"/>
                <w:color w:val="000000" w:themeColor="text1"/>
              </w:rPr>
              <w:t>Cllr. Brandon</w:t>
            </w:r>
            <w:r w:rsidRPr="006740E9">
              <w:rPr>
                <w:rFonts w:ascii="Arial" w:hAnsi="Arial" w:cs="Arial"/>
                <w:color w:val="000000" w:themeColor="text1"/>
              </w:rPr>
              <w:t xml:space="preserve"> explained </w:t>
            </w:r>
            <w:r w:rsidR="00EA1EBB" w:rsidRPr="006740E9">
              <w:rPr>
                <w:rFonts w:ascii="Arial" w:hAnsi="Arial" w:cs="Arial"/>
                <w:color w:val="000000" w:themeColor="text1"/>
              </w:rPr>
              <w:t>that a local business owner</w:t>
            </w:r>
            <w:r w:rsidRPr="006740E9">
              <w:rPr>
                <w:rFonts w:ascii="Arial" w:hAnsi="Arial" w:cs="Arial"/>
                <w:color w:val="000000" w:themeColor="text1"/>
              </w:rPr>
              <w:t xml:space="preserve"> was helping </w:t>
            </w:r>
            <w:r w:rsidR="00EA1EBB" w:rsidRPr="006740E9">
              <w:rPr>
                <w:rFonts w:ascii="Arial" w:hAnsi="Arial" w:cs="Arial"/>
                <w:color w:val="000000" w:themeColor="text1"/>
              </w:rPr>
              <w:t>to put together</w:t>
            </w:r>
            <w:r w:rsidRPr="006740E9">
              <w:rPr>
                <w:rFonts w:ascii="Arial" w:hAnsi="Arial" w:cs="Arial"/>
                <w:color w:val="000000" w:themeColor="text1"/>
              </w:rPr>
              <w:t xml:space="preserve"> design</w:t>
            </w:r>
            <w:r w:rsidR="00EA1EBB" w:rsidRPr="006740E9">
              <w:rPr>
                <w:rFonts w:ascii="Arial" w:hAnsi="Arial" w:cs="Arial"/>
                <w:color w:val="000000" w:themeColor="text1"/>
              </w:rPr>
              <w:t>s</w:t>
            </w:r>
            <w:r w:rsidRPr="006740E9">
              <w:rPr>
                <w:rFonts w:ascii="Arial" w:hAnsi="Arial" w:cs="Arial"/>
                <w:color w:val="000000" w:themeColor="text1"/>
              </w:rPr>
              <w:t xml:space="preserve"> in exchange for advertising and</w:t>
            </w:r>
            <w:r w:rsidR="00EA1EBB" w:rsidRPr="006740E9">
              <w:rPr>
                <w:rFonts w:ascii="Arial" w:hAnsi="Arial" w:cs="Arial"/>
                <w:color w:val="000000" w:themeColor="text1"/>
              </w:rPr>
              <w:t xml:space="preserve"> a local contractor</w:t>
            </w:r>
            <w:r w:rsidRPr="006740E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A1EBB" w:rsidRPr="006740E9">
              <w:rPr>
                <w:rFonts w:ascii="Arial" w:hAnsi="Arial" w:cs="Arial"/>
                <w:color w:val="000000" w:themeColor="text1"/>
              </w:rPr>
              <w:t>wa</w:t>
            </w:r>
            <w:r w:rsidRPr="006740E9">
              <w:rPr>
                <w:rFonts w:ascii="Arial" w:hAnsi="Arial" w:cs="Arial"/>
                <w:color w:val="000000" w:themeColor="text1"/>
              </w:rPr>
              <w:t xml:space="preserve">s still on board for construction.  It was agreed there would be not ‘over the counter’ glass hangers.  </w:t>
            </w:r>
          </w:p>
          <w:p w14:paraId="01EF9C1E" w14:textId="6257A767" w:rsidR="00AF0A4F" w:rsidRPr="006740E9" w:rsidRDefault="00EA1EBB" w:rsidP="004C1A65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6740E9">
              <w:rPr>
                <w:rFonts w:ascii="Arial" w:hAnsi="Arial" w:cs="Arial"/>
                <w:color w:val="000000" w:themeColor="text1"/>
              </w:rPr>
              <w:t>Cllr. Ahearne</w:t>
            </w:r>
            <w:r w:rsidR="00AF5D90" w:rsidRPr="006740E9">
              <w:rPr>
                <w:rFonts w:ascii="Arial" w:hAnsi="Arial" w:cs="Arial"/>
                <w:color w:val="000000" w:themeColor="text1"/>
              </w:rPr>
              <w:t xml:space="preserve"> to source cost of sanding floor and stage. </w:t>
            </w:r>
          </w:p>
          <w:p w14:paraId="6044E15F" w14:textId="77777777" w:rsidR="00CC753A" w:rsidRPr="00CC753A" w:rsidRDefault="00CC753A" w:rsidP="00CC753A">
            <w:pPr>
              <w:pStyle w:val="ListParagraph"/>
              <w:shd w:val="clear" w:color="auto" w:fill="FFFFFF"/>
              <w:ind w:left="1080"/>
              <w:rPr>
                <w:rFonts w:ascii="Arial" w:hAnsi="Arial" w:cs="Arial"/>
              </w:rPr>
            </w:pPr>
          </w:p>
          <w:p w14:paraId="18522B09" w14:textId="7EFFC3BB" w:rsidR="00EA1EBB" w:rsidRPr="006740E9" w:rsidRDefault="006740E9" w:rsidP="002561F8">
            <w:pPr>
              <w:shd w:val="clear" w:color="auto" w:fill="FFFFFF"/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 xml:space="preserve">02/2025-50 </w:t>
            </w:r>
            <w:r w:rsidR="00FE7007" w:rsidRPr="006740E9">
              <w:rPr>
                <w:rFonts w:ascii="Arial" w:hAnsi="Arial" w:cs="Arial"/>
                <w:b/>
                <w:bCs/>
              </w:rPr>
              <w:t>Agend</w:t>
            </w:r>
            <w:r w:rsidR="00AF5D90" w:rsidRPr="006740E9">
              <w:rPr>
                <w:rFonts w:ascii="Arial" w:hAnsi="Arial" w:cs="Arial"/>
                <w:b/>
                <w:bCs/>
              </w:rPr>
              <w:t xml:space="preserve">a item(s) for next meeting  </w:t>
            </w:r>
          </w:p>
          <w:p w14:paraId="4D86D560" w14:textId="4F83BDF9" w:rsidR="00FE7007" w:rsidRPr="008845B4" w:rsidRDefault="00AF5D90" w:rsidP="00AF5D90">
            <w:pPr>
              <w:pStyle w:val="ListParagraph"/>
              <w:numPr>
                <w:ilvl w:val="0"/>
                <w:numId w:val="22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EA1EBB">
              <w:rPr>
                <w:rFonts w:ascii="Arial" w:hAnsi="Arial" w:cs="Arial"/>
                <w:bCs/>
                <w:color w:val="000000" w:themeColor="text1"/>
              </w:rPr>
              <w:t xml:space="preserve">VE Day update, and more on item </w:t>
            </w:r>
            <w:r w:rsidR="00C302AE">
              <w:rPr>
                <w:rFonts w:ascii="Arial" w:hAnsi="Arial" w:cs="Arial"/>
                <w:bCs/>
                <w:color w:val="000000" w:themeColor="text1"/>
              </w:rPr>
              <w:t>49</w:t>
            </w:r>
            <w:r w:rsidRPr="00EA1EBB">
              <w:rPr>
                <w:rFonts w:ascii="Arial" w:hAnsi="Arial" w:cs="Arial"/>
                <w:bCs/>
                <w:color w:val="000000" w:themeColor="text1"/>
              </w:rPr>
              <w:t>.</w:t>
            </w:r>
            <w:r w:rsidR="00FE7007" w:rsidRPr="00EA1EBB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</w:t>
            </w:r>
            <w:r w:rsidR="00FE7007" w:rsidRPr="008845B4">
              <w:rPr>
                <w:rFonts w:ascii="Arial" w:hAnsi="Arial" w:cs="Arial"/>
                <w:b/>
                <w:bCs/>
              </w:rPr>
              <w:t xml:space="preserve">                                              </w:t>
            </w:r>
          </w:p>
          <w:p w14:paraId="48B4A8E1" w14:textId="77777777" w:rsidR="00FE7007" w:rsidRPr="007E7FE1" w:rsidRDefault="00FE7007" w:rsidP="00FE7007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55BF93E2" w14:textId="77777777" w:rsidR="00FE7007" w:rsidRDefault="00FE7007" w:rsidP="00FE700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Town Clerk</w:t>
            </w:r>
          </w:p>
          <w:p w14:paraId="31991E44" w14:textId="77777777" w:rsidR="006706D1" w:rsidRDefault="006706D1" w:rsidP="00FE700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24691397" w14:textId="77777777" w:rsidR="006740E9" w:rsidRDefault="006740E9" w:rsidP="00FE700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1077494E" w14:textId="77777777" w:rsidR="006740E9" w:rsidRDefault="006740E9" w:rsidP="00FE700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0AB11DEC" w14:textId="77777777" w:rsidR="006740E9" w:rsidRDefault="006740E9" w:rsidP="00FE700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6A72854D" w14:textId="77777777" w:rsidR="006740E9" w:rsidRDefault="006740E9" w:rsidP="00FE700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7102B11F" w14:textId="77777777" w:rsidR="006740E9" w:rsidRDefault="006740E9" w:rsidP="00FE700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5A2AF663" w14:textId="4670D0AF" w:rsidR="00FE7007" w:rsidRDefault="00FE7007" w:rsidP="00FE7007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All</w:t>
            </w:r>
          </w:p>
        </w:tc>
      </w:tr>
      <w:tr w:rsidR="00FE7007" w14:paraId="38651C77" w14:textId="77777777" w:rsidTr="002A0710">
        <w:tc>
          <w:tcPr>
            <w:tcW w:w="9073" w:type="dxa"/>
          </w:tcPr>
          <w:p w14:paraId="1D4B4C7C" w14:textId="73B2CA1A" w:rsidR="008845B4" w:rsidRPr="006740E9" w:rsidRDefault="006740E9" w:rsidP="002561F8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02/2025-51 </w:t>
            </w:r>
            <w:r w:rsidR="00FE7007" w:rsidRPr="006740E9">
              <w:rPr>
                <w:rFonts w:ascii="Arial" w:eastAsia="Times New Roman" w:hAnsi="Arial" w:cs="Arial"/>
                <w:b/>
                <w:bCs/>
              </w:rPr>
              <w:t>Date of the next meeting</w:t>
            </w:r>
            <w:r w:rsidR="00AF5D90" w:rsidRPr="006740E9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6740E9">
              <w:rPr>
                <w:rFonts w:ascii="Arial" w:eastAsia="Times New Roman" w:hAnsi="Arial" w:cs="Arial"/>
                <w:b/>
                <w:bCs/>
              </w:rPr>
              <w:t>-</w:t>
            </w:r>
            <w:r w:rsidR="00AF5D90" w:rsidRPr="006740E9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AF5D90" w:rsidRPr="006740E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10 March</w:t>
            </w:r>
            <w:r w:rsidR="00EA1EBB" w:rsidRPr="006740E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2025</w:t>
            </w:r>
          </w:p>
          <w:p w14:paraId="6CC1F621" w14:textId="77777777" w:rsidR="00FE7007" w:rsidRPr="008845B4" w:rsidRDefault="00FE7007" w:rsidP="002561F8">
            <w:pPr>
              <w:pStyle w:val="ListParagraph"/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680C3BF5" w14:textId="77777777" w:rsidR="00FE7007" w:rsidRDefault="00FE7007" w:rsidP="002561F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FE7007" w14:paraId="71BE3F57" w14:textId="77777777" w:rsidTr="002A0710">
        <w:tc>
          <w:tcPr>
            <w:tcW w:w="9073" w:type="dxa"/>
          </w:tcPr>
          <w:p w14:paraId="1A01E1BE" w14:textId="497A3E47" w:rsidR="00FE7007" w:rsidRDefault="006740E9" w:rsidP="002561F8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 xml:space="preserve">02/2025-52 </w:t>
            </w:r>
            <w:r w:rsidR="00FE7007" w:rsidRPr="006740E9">
              <w:rPr>
                <w:rFonts w:ascii="Arial" w:eastAsia="Times New Roman" w:hAnsi="Arial" w:cs="Arial"/>
                <w:b/>
                <w:bCs/>
              </w:rPr>
              <w:t xml:space="preserve">Meeting closes </w:t>
            </w:r>
            <w:r w:rsidRPr="006740E9">
              <w:rPr>
                <w:rFonts w:ascii="Arial" w:eastAsia="Times New Roman" w:hAnsi="Arial" w:cs="Arial"/>
                <w:b/>
                <w:bCs/>
              </w:rPr>
              <w:t xml:space="preserve">at </w:t>
            </w:r>
            <w:r w:rsidR="00AF5D90" w:rsidRPr="006740E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18</w:t>
            </w:r>
            <w:r w:rsidRPr="006740E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</w:t>
            </w:r>
            <w:r w:rsidR="00AF5D90" w:rsidRPr="006740E9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22</w:t>
            </w:r>
          </w:p>
          <w:p w14:paraId="0F394F03" w14:textId="77777777" w:rsidR="002561F8" w:rsidRDefault="002561F8" w:rsidP="002561F8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506C5752" w14:textId="77777777" w:rsidR="00C0783A" w:rsidRDefault="00C0783A" w:rsidP="002561F8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38CC97C6" w14:textId="77777777" w:rsidR="00C0783A" w:rsidRDefault="00C0783A" w:rsidP="002561F8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148CAD5B" w14:textId="77777777" w:rsidR="00C0783A" w:rsidRDefault="00C0783A" w:rsidP="002561F8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6FB174C6" w14:textId="77777777" w:rsidR="00C0783A" w:rsidRDefault="00C0783A" w:rsidP="002561F8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0C3B6655" w14:textId="77777777" w:rsidR="00C0783A" w:rsidRDefault="00C0783A" w:rsidP="002561F8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486220CF" w14:textId="77777777" w:rsidR="00C0783A" w:rsidRDefault="00C0783A" w:rsidP="002561F8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23FA11D9" w14:textId="77777777" w:rsidR="00C0783A" w:rsidRDefault="00C0783A" w:rsidP="002561F8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432F5A85" w14:textId="77777777" w:rsidR="00C0783A" w:rsidRDefault="00C0783A" w:rsidP="002561F8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196EC3DD" w14:textId="77777777" w:rsidR="002561F8" w:rsidRDefault="002561F8" w:rsidP="002561F8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059D31AB" w14:textId="77777777" w:rsidR="002561F8" w:rsidRDefault="002561F8" w:rsidP="002561F8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2B4572EA" w14:textId="77777777" w:rsidR="002561F8" w:rsidRDefault="002561F8" w:rsidP="002561F8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61198782" w14:textId="3BE83CEB" w:rsidR="002561F8" w:rsidRPr="006740E9" w:rsidRDefault="002561F8" w:rsidP="002561F8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Signed by:………………………………………………   Date:…………………………………</w:t>
            </w:r>
          </w:p>
          <w:p w14:paraId="553DE7B3" w14:textId="77777777" w:rsidR="00FE7007" w:rsidRDefault="00FE7007" w:rsidP="002561F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2EEA847" w14:textId="77777777" w:rsidR="00FE7007" w:rsidRPr="00A3239B" w:rsidRDefault="00FE7007" w:rsidP="002561F8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58BA74FF" w14:textId="2D413A38" w:rsidR="00FE7007" w:rsidRDefault="00FE7007" w:rsidP="002561F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  <w:p w14:paraId="0427463D" w14:textId="77777777" w:rsidR="00FE7007" w:rsidRDefault="00FE7007" w:rsidP="002561F8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14:paraId="2A90DAC0" w14:textId="77777777" w:rsidR="00083EA0" w:rsidRDefault="00083EA0" w:rsidP="00B63BC3">
      <w:pPr>
        <w:jc w:val="both"/>
        <w:rPr>
          <w:rFonts w:ascii="Arial" w:hAnsi="Arial" w:cs="Arial"/>
          <w:b/>
          <w:sz w:val="18"/>
          <w:szCs w:val="18"/>
        </w:rPr>
      </w:pPr>
    </w:p>
    <w:sectPr w:rsidR="00083EA0" w:rsidSect="007E7FE1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9051" w14:textId="77777777" w:rsidR="00981B94" w:rsidRDefault="00981B94" w:rsidP="00DD230E">
      <w:pPr>
        <w:spacing w:after="0" w:line="240" w:lineRule="auto"/>
      </w:pPr>
      <w:r>
        <w:separator/>
      </w:r>
    </w:p>
  </w:endnote>
  <w:endnote w:type="continuationSeparator" w:id="0">
    <w:p w14:paraId="58A825BC" w14:textId="77777777" w:rsidR="00981B94" w:rsidRDefault="00981B94" w:rsidP="00DD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6DB6" w14:textId="55402133" w:rsidR="00AF0A4F" w:rsidRDefault="00AF0A4F" w:rsidP="00AF0A4F">
    <w:pPr>
      <w:pStyle w:val="Footer"/>
    </w:pPr>
  </w:p>
  <w:p w14:paraId="1879CDA4" w14:textId="77777777" w:rsidR="00AF0A4F" w:rsidRDefault="00AF0A4F">
    <w:pPr>
      <w:pStyle w:val="Footer"/>
    </w:pPr>
  </w:p>
  <w:p w14:paraId="13D2BCFC" w14:textId="77777777" w:rsidR="00DD230E" w:rsidRDefault="00DD2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0666" w14:textId="77777777" w:rsidR="00981B94" w:rsidRDefault="00981B94" w:rsidP="00DD230E">
      <w:pPr>
        <w:spacing w:after="0" w:line="240" w:lineRule="auto"/>
      </w:pPr>
      <w:r>
        <w:separator/>
      </w:r>
    </w:p>
  </w:footnote>
  <w:footnote w:type="continuationSeparator" w:id="0">
    <w:p w14:paraId="4C52B66D" w14:textId="77777777" w:rsidR="00981B94" w:rsidRDefault="00981B94" w:rsidP="00DD2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4E353115" w14:textId="77777777" w:rsidR="002561F8" w:rsidRDefault="002561F8">
        <w:pPr>
          <w:pStyle w:val="Header"/>
          <w:jc w:val="right"/>
        </w:pPr>
      </w:p>
      <w:p w14:paraId="73B473B3" w14:textId="717FC854" w:rsidR="002561F8" w:rsidRDefault="002561F8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9EC8679" w14:textId="77777777" w:rsidR="002561F8" w:rsidRDefault="00256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568"/>
    <w:multiLevelType w:val="hybridMultilevel"/>
    <w:tmpl w:val="2E2C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55B"/>
    <w:multiLevelType w:val="hybridMultilevel"/>
    <w:tmpl w:val="41EC7838"/>
    <w:lvl w:ilvl="0" w:tplc="66E867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13F35"/>
    <w:multiLevelType w:val="hybridMultilevel"/>
    <w:tmpl w:val="9768FF72"/>
    <w:lvl w:ilvl="0" w:tplc="8EB8C5AA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160D15"/>
    <w:multiLevelType w:val="hybridMultilevel"/>
    <w:tmpl w:val="C1DC90FE"/>
    <w:lvl w:ilvl="0" w:tplc="7E34FA60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410A1"/>
    <w:multiLevelType w:val="hybridMultilevel"/>
    <w:tmpl w:val="22B2588E"/>
    <w:lvl w:ilvl="0" w:tplc="59823E02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290F20"/>
    <w:multiLevelType w:val="multilevel"/>
    <w:tmpl w:val="DDA20B44"/>
    <w:lvl w:ilvl="0">
      <w:start w:val="33"/>
      <w:numFmt w:val="decimal"/>
      <w:lvlText w:val="%1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792" w:hanging="42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146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836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256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294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3672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4044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776" w:hanging="1800"/>
      </w:pPr>
      <w:rPr>
        <w:rFonts w:eastAsiaTheme="minorHAnsi" w:hint="default"/>
        <w:b w:val="0"/>
      </w:rPr>
    </w:lvl>
  </w:abstractNum>
  <w:abstractNum w:abstractNumId="6" w15:restartNumberingAfterBreak="0">
    <w:nsid w:val="2B771EEF"/>
    <w:multiLevelType w:val="hybridMultilevel"/>
    <w:tmpl w:val="F16C4FBC"/>
    <w:lvl w:ilvl="0" w:tplc="11DA5436">
      <w:start w:val="1"/>
      <w:numFmt w:val="lowerLetter"/>
      <w:lvlText w:val="%1."/>
      <w:lvlJc w:val="left"/>
      <w:pPr>
        <w:ind w:left="1104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7" w15:restartNumberingAfterBreak="0">
    <w:nsid w:val="337C6702"/>
    <w:multiLevelType w:val="multilevel"/>
    <w:tmpl w:val="2750A9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3D05DAC"/>
    <w:multiLevelType w:val="hybridMultilevel"/>
    <w:tmpl w:val="AE207F4E"/>
    <w:lvl w:ilvl="0" w:tplc="9EEA09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C6FDC"/>
    <w:multiLevelType w:val="multilevel"/>
    <w:tmpl w:val="087277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FA26FD0"/>
    <w:multiLevelType w:val="multilevel"/>
    <w:tmpl w:val="82A0A526"/>
    <w:lvl w:ilvl="0">
      <w:start w:val="18"/>
      <w:numFmt w:val="decimal"/>
      <w:lvlText w:val="%1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color w:val="auto"/>
      </w:rPr>
    </w:lvl>
  </w:abstractNum>
  <w:abstractNum w:abstractNumId="11" w15:restartNumberingAfterBreak="0">
    <w:nsid w:val="42D82B8F"/>
    <w:multiLevelType w:val="multilevel"/>
    <w:tmpl w:val="A2C0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9219E6"/>
    <w:multiLevelType w:val="multilevel"/>
    <w:tmpl w:val="AB62572C"/>
    <w:lvl w:ilvl="0">
      <w:start w:val="33"/>
      <w:numFmt w:val="decimal"/>
      <w:lvlText w:val="%1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auto"/>
      </w:rPr>
    </w:lvl>
  </w:abstractNum>
  <w:abstractNum w:abstractNumId="13" w15:restartNumberingAfterBreak="0">
    <w:nsid w:val="4DFA2D90"/>
    <w:multiLevelType w:val="hybridMultilevel"/>
    <w:tmpl w:val="4288B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C03F0"/>
    <w:multiLevelType w:val="multilevel"/>
    <w:tmpl w:val="8F7A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1421F5"/>
    <w:multiLevelType w:val="hybridMultilevel"/>
    <w:tmpl w:val="36FCC01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A5189"/>
    <w:multiLevelType w:val="multilevel"/>
    <w:tmpl w:val="C772FF08"/>
    <w:lvl w:ilvl="0">
      <w:start w:val="33"/>
      <w:numFmt w:val="decimal"/>
      <w:lvlText w:val="%1"/>
      <w:lvlJc w:val="left"/>
      <w:pPr>
        <w:ind w:left="1140" w:hanging="42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1572" w:hanging="420"/>
      </w:pPr>
      <w:rPr>
        <w:rFonts w:eastAsiaTheme="minorHAnsi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736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752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184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800"/>
      </w:pPr>
      <w:rPr>
        <w:rFonts w:eastAsiaTheme="minorHAnsi" w:hint="default"/>
        <w:color w:val="auto"/>
      </w:rPr>
    </w:lvl>
  </w:abstractNum>
  <w:abstractNum w:abstractNumId="17" w15:restartNumberingAfterBreak="0">
    <w:nsid w:val="571B7716"/>
    <w:multiLevelType w:val="multilevel"/>
    <w:tmpl w:val="B07C1262"/>
    <w:lvl w:ilvl="0">
      <w:start w:val="16"/>
      <w:numFmt w:val="decimal"/>
      <w:lvlText w:val="%1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color w:val="auto"/>
      </w:rPr>
    </w:lvl>
  </w:abstractNum>
  <w:abstractNum w:abstractNumId="18" w15:restartNumberingAfterBreak="0">
    <w:nsid w:val="636C63E1"/>
    <w:multiLevelType w:val="multilevel"/>
    <w:tmpl w:val="E67A85E4"/>
    <w:lvl w:ilvl="0">
      <w:start w:val="20"/>
      <w:numFmt w:val="decimal"/>
      <w:lvlText w:val="%1"/>
      <w:lvlJc w:val="left"/>
      <w:pPr>
        <w:ind w:left="420" w:hanging="42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HAnsi" w:hint="default"/>
        <w:color w:val="auto"/>
      </w:rPr>
    </w:lvl>
  </w:abstractNum>
  <w:abstractNum w:abstractNumId="19" w15:restartNumberingAfterBreak="0">
    <w:nsid w:val="6CAD6D0C"/>
    <w:multiLevelType w:val="hybridMultilevel"/>
    <w:tmpl w:val="328A20AC"/>
    <w:lvl w:ilvl="0" w:tplc="DADAA0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FF06E3"/>
    <w:multiLevelType w:val="hybridMultilevel"/>
    <w:tmpl w:val="0BF8845E"/>
    <w:lvl w:ilvl="0" w:tplc="4C84FD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6B1AF6"/>
    <w:multiLevelType w:val="multilevel"/>
    <w:tmpl w:val="267850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84685708">
    <w:abstractNumId w:val="14"/>
  </w:num>
  <w:num w:numId="2" w16cid:durableId="17320472">
    <w:abstractNumId w:val="11"/>
  </w:num>
  <w:num w:numId="3" w16cid:durableId="1583173924">
    <w:abstractNumId w:val="7"/>
  </w:num>
  <w:num w:numId="4" w16cid:durableId="581111292">
    <w:abstractNumId w:val="3"/>
  </w:num>
  <w:num w:numId="5" w16cid:durableId="99568521">
    <w:abstractNumId w:val="2"/>
  </w:num>
  <w:num w:numId="6" w16cid:durableId="251595908">
    <w:abstractNumId w:val="4"/>
  </w:num>
  <w:num w:numId="7" w16cid:durableId="1180049406">
    <w:abstractNumId w:val="9"/>
  </w:num>
  <w:num w:numId="8" w16cid:durableId="1566843055">
    <w:abstractNumId w:val="21"/>
  </w:num>
  <w:num w:numId="9" w16cid:durableId="1789160190">
    <w:abstractNumId w:val="17"/>
  </w:num>
  <w:num w:numId="10" w16cid:durableId="1116801297">
    <w:abstractNumId w:val="10"/>
  </w:num>
  <w:num w:numId="11" w16cid:durableId="2076972530">
    <w:abstractNumId w:val="18"/>
  </w:num>
  <w:num w:numId="12" w16cid:durableId="1693990968">
    <w:abstractNumId w:val="12"/>
  </w:num>
  <w:num w:numId="13" w16cid:durableId="1530029027">
    <w:abstractNumId w:val="16"/>
  </w:num>
  <w:num w:numId="14" w16cid:durableId="164442075">
    <w:abstractNumId w:val="15"/>
  </w:num>
  <w:num w:numId="15" w16cid:durableId="1441295657">
    <w:abstractNumId w:val="5"/>
  </w:num>
  <w:num w:numId="16" w16cid:durableId="1632243235">
    <w:abstractNumId w:val="13"/>
  </w:num>
  <w:num w:numId="17" w16cid:durableId="690761931">
    <w:abstractNumId w:val="20"/>
  </w:num>
  <w:num w:numId="18" w16cid:durableId="1120298686">
    <w:abstractNumId w:val="19"/>
  </w:num>
  <w:num w:numId="19" w16cid:durableId="953942197">
    <w:abstractNumId w:val="1"/>
  </w:num>
  <w:num w:numId="20" w16cid:durableId="907618493">
    <w:abstractNumId w:val="6"/>
  </w:num>
  <w:num w:numId="21" w16cid:durableId="229537242">
    <w:abstractNumId w:val="8"/>
  </w:num>
  <w:num w:numId="22" w16cid:durableId="819804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104"/>
    <w:rsid w:val="0000026E"/>
    <w:rsid w:val="00002651"/>
    <w:rsid w:val="00014B27"/>
    <w:rsid w:val="00016C90"/>
    <w:rsid w:val="00033743"/>
    <w:rsid w:val="00074AA4"/>
    <w:rsid w:val="00083EA0"/>
    <w:rsid w:val="000940D0"/>
    <w:rsid w:val="000B663B"/>
    <w:rsid w:val="000C0EDA"/>
    <w:rsid w:val="000C1BA8"/>
    <w:rsid w:val="000E732F"/>
    <w:rsid w:val="001028E0"/>
    <w:rsid w:val="001154F9"/>
    <w:rsid w:val="00115707"/>
    <w:rsid w:val="001441AD"/>
    <w:rsid w:val="001533E1"/>
    <w:rsid w:val="001615B0"/>
    <w:rsid w:val="00164A51"/>
    <w:rsid w:val="00193953"/>
    <w:rsid w:val="00197627"/>
    <w:rsid w:val="001A38A1"/>
    <w:rsid w:val="001D093F"/>
    <w:rsid w:val="001D164F"/>
    <w:rsid w:val="00216E0F"/>
    <w:rsid w:val="0024051E"/>
    <w:rsid w:val="002561F8"/>
    <w:rsid w:val="002731AB"/>
    <w:rsid w:val="002A0710"/>
    <w:rsid w:val="002A0A8B"/>
    <w:rsid w:val="002A7FD9"/>
    <w:rsid w:val="002B09CE"/>
    <w:rsid w:val="002B2DB9"/>
    <w:rsid w:val="002B6B80"/>
    <w:rsid w:val="002D241B"/>
    <w:rsid w:val="002D58CB"/>
    <w:rsid w:val="002D620A"/>
    <w:rsid w:val="00305F56"/>
    <w:rsid w:val="00322FD2"/>
    <w:rsid w:val="003317F4"/>
    <w:rsid w:val="00331BBD"/>
    <w:rsid w:val="003528AF"/>
    <w:rsid w:val="00357E51"/>
    <w:rsid w:val="0037050D"/>
    <w:rsid w:val="003832A9"/>
    <w:rsid w:val="003930B7"/>
    <w:rsid w:val="0039535C"/>
    <w:rsid w:val="003A2A7E"/>
    <w:rsid w:val="003A709B"/>
    <w:rsid w:val="003D56D7"/>
    <w:rsid w:val="003E4021"/>
    <w:rsid w:val="003E562E"/>
    <w:rsid w:val="003F1C97"/>
    <w:rsid w:val="003F538F"/>
    <w:rsid w:val="003F7104"/>
    <w:rsid w:val="0040425D"/>
    <w:rsid w:val="00436B54"/>
    <w:rsid w:val="00440C8A"/>
    <w:rsid w:val="0044331A"/>
    <w:rsid w:val="00447807"/>
    <w:rsid w:val="00460F02"/>
    <w:rsid w:val="0048185C"/>
    <w:rsid w:val="004948CF"/>
    <w:rsid w:val="004A4782"/>
    <w:rsid w:val="004C4ECA"/>
    <w:rsid w:val="004E198A"/>
    <w:rsid w:val="004F1AF9"/>
    <w:rsid w:val="0051316D"/>
    <w:rsid w:val="005153D1"/>
    <w:rsid w:val="00522D3A"/>
    <w:rsid w:val="00540FCD"/>
    <w:rsid w:val="00562DED"/>
    <w:rsid w:val="005678FE"/>
    <w:rsid w:val="00571BB4"/>
    <w:rsid w:val="00572C82"/>
    <w:rsid w:val="005B30F3"/>
    <w:rsid w:val="005C7CEB"/>
    <w:rsid w:val="005E4564"/>
    <w:rsid w:val="005F13D4"/>
    <w:rsid w:val="00606122"/>
    <w:rsid w:val="006161B7"/>
    <w:rsid w:val="00630E5D"/>
    <w:rsid w:val="00637785"/>
    <w:rsid w:val="0064225E"/>
    <w:rsid w:val="00661F7A"/>
    <w:rsid w:val="006706D1"/>
    <w:rsid w:val="006728F1"/>
    <w:rsid w:val="006740E9"/>
    <w:rsid w:val="006820D5"/>
    <w:rsid w:val="006909EB"/>
    <w:rsid w:val="006B0342"/>
    <w:rsid w:val="006D25A7"/>
    <w:rsid w:val="007051B3"/>
    <w:rsid w:val="0070773A"/>
    <w:rsid w:val="00712A21"/>
    <w:rsid w:val="00736A73"/>
    <w:rsid w:val="00744037"/>
    <w:rsid w:val="00745C6E"/>
    <w:rsid w:val="00763068"/>
    <w:rsid w:val="0076658C"/>
    <w:rsid w:val="00776824"/>
    <w:rsid w:val="00777821"/>
    <w:rsid w:val="007919CE"/>
    <w:rsid w:val="007921E5"/>
    <w:rsid w:val="007B03D5"/>
    <w:rsid w:val="007B161B"/>
    <w:rsid w:val="007D0657"/>
    <w:rsid w:val="007E7FE1"/>
    <w:rsid w:val="007F7B0A"/>
    <w:rsid w:val="0080107A"/>
    <w:rsid w:val="00806EA0"/>
    <w:rsid w:val="00811317"/>
    <w:rsid w:val="008136E9"/>
    <w:rsid w:val="00820EBC"/>
    <w:rsid w:val="00835712"/>
    <w:rsid w:val="008845B4"/>
    <w:rsid w:val="008A6EA4"/>
    <w:rsid w:val="008B0771"/>
    <w:rsid w:val="008B3E28"/>
    <w:rsid w:val="008E5D37"/>
    <w:rsid w:val="0090459F"/>
    <w:rsid w:val="009209F4"/>
    <w:rsid w:val="009229C8"/>
    <w:rsid w:val="00925701"/>
    <w:rsid w:val="009355AC"/>
    <w:rsid w:val="00955893"/>
    <w:rsid w:val="00981B94"/>
    <w:rsid w:val="009858F3"/>
    <w:rsid w:val="0098712B"/>
    <w:rsid w:val="00997A9A"/>
    <w:rsid w:val="009A353B"/>
    <w:rsid w:val="009A4F42"/>
    <w:rsid w:val="009B79DC"/>
    <w:rsid w:val="009C2B5E"/>
    <w:rsid w:val="009D6829"/>
    <w:rsid w:val="00A0147C"/>
    <w:rsid w:val="00A16FD4"/>
    <w:rsid w:val="00A26DF5"/>
    <w:rsid w:val="00A3239B"/>
    <w:rsid w:val="00A46BC5"/>
    <w:rsid w:val="00A622E9"/>
    <w:rsid w:val="00A8462A"/>
    <w:rsid w:val="00AA5AF6"/>
    <w:rsid w:val="00AE5C08"/>
    <w:rsid w:val="00AE66BC"/>
    <w:rsid w:val="00AE76DF"/>
    <w:rsid w:val="00AF0A4F"/>
    <w:rsid w:val="00AF5D90"/>
    <w:rsid w:val="00AF7853"/>
    <w:rsid w:val="00B0533D"/>
    <w:rsid w:val="00B30007"/>
    <w:rsid w:val="00B312DB"/>
    <w:rsid w:val="00B35BB3"/>
    <w:rsid w:val="00B46E60"/>
    <w:rsid w:val="00B53B80"/>
    <w:rsid w:val="00B63BC3"/>
    <w:rsid w:val="00B75032"/>
    <w:rsid w:val="00B77C16"/>
    <w:rsid w:val="00B911D7"/>
    <w:rsid w:val="00BB3902"/>
    <w:rsid w:val="00BC3476"/>
    <w:rsid w:val="00BD55F9"/>
    <w:rsid w:val="00BE0188"/>
    <w:rsid w:val="00BE0CD8"/>
    <w:rsid w:val="00BE30DC"/>
    <w:rsid w:val="00BE3A4A"/>
    <w:rsid w:val="00BF46D1"/>
    <w:rsid w:val="00C0783A"/>
    <w:rsid w:val="00C2378B"/>
    <w:rsid w:val="00C24942"/>
    <w:rsid w:val="00C302AE"/>
    <w:rsid w:val="00C62AB3"/>
    <w:rsid w:val="00C67F73"/>
    <w:rsid w:val="00C86CEF"/>
    <w:rsid w:val="00C9354F"/>
    <w:rsid w:val="00C95F94"/>
    <w:rsid w:val="00CA43B0"/>
    <w:rsid w:val="00CB0E48"/>
    <w:rsid w:val="00CC655F"/>
    <w:rsid w:val="00CC753A"/>
    <w:rsid w:val="00CE19FE"/>
    <w:rsid w:val="00CE3D6E"/>
    <w:rsid w:val="00CE5814"/>
    <w:rsid w:val="00CF0224"/>
    <w:rsid w:val="00CF0734"/>
    <w:rsid w:val="00D07318"/>
    <w:rsid w:val="00D10048"/>
    <w:rsid w:val="00D15241"/>
    <w:rsid w:val="00D5536E"/>
    <w:rsid w:val="00D566BB"/>
    <w:rsid w:val="00D60E2B"/>
    <w:rsid w:val="00D65B36"/>
    <w:rsid w:val="00D750B1"/>
    <w:rsid w:val="00D83590"/>
    <w:rsid w:val="00D86874"/>
    <w:rsid w:val="00D93958"/>
    <w:rsid w:val="00DA536E"/>
    <w:rsid w:val="00DC0033"/>
    <w:rsid w:val="00DC7F38"/>
    <w:rsid w:val="00DD230E"/>
    <w:rsid w:val="00DD2543"/>
    <w:rsid w:val="00DD3C58"/>
    <w:rsid w:val="00DE667C"/>
    <w:rsid w:val="00DE66A9"/>
    <w:rsid w:val="00DF6DE3"/>
    <w:rsid w:val="00E4064A"/>
    <w:rsid w:val="00E46603"/>
    <w:rsid w:val="00E51750"/>
    <w:rsid w:val="00E63610"/>
    <w:rsid w:val="00E72058"/>
    <w:rsid w:val="00E764B2"/>
    <w:rsid w:val="00E945A5"/>
    <w:rsid w:val="00EA0885"/>
    <w:rsid w:val="00EA1EBB"/>
    <w:rsid w:val="00EB062E"/>
    <w:rsid w:val="00EB2DB6"/>
    <w:rsid w:val="00EB7307"/>
    <w:rsid w:val="00EC2150"/>
    <w:rsid w:val="00ED4D04"/>
    <w:rsid w:val="00EE2483"/>
    <w:rsid w:val="00EF1621"/>
    <w:rsid w:val="00EF33D6"/>
    <w:rsid w:val="00EF3930"/>
    <w:rsid w:val="00EF50D6"/>
    <w:rsid w:val="00EF664E"/>
    <w:rsid w:val="00F42F4B"/>
    <w:rsid w:val="00F61867"/>
    <w:rsid w:val="00F61DB3"/>
    <w:rsid w:val="00F673DA"/>
    <w:rsid w:val="00F7145C"/>
    <w:rsid w:val="00F71714"/>
    <w:rsid w:val="00F72CDC"/>
    <w:rsid w:val="00F85AC3"/>
    <w:rsid w:val="00F91989"/>
    <w:rsid w:val="00F93598"/>
    <w:rsid w:val="00F94801"/>
    <w:rsid w:val="00FA5539"/>
    <w:rsid w:val="00FB5AF1"/>
    <w:rsid w:val="00FC53DA"/>
    <w:rsid w:val="00FD17D3"/>
    <w:rsid w:val="00FD2140"/>
    <w:rsid w:val="00FE7007"/>
    <w:rsid w:val="00FF0EC4"/>
    <w:rsid w:val="00FF2112"/>
    <w:rsid w:val="00FF6AD1"/>
    <w:rsid w:val="00FF6C99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3DFF"/>
  <w15:docId w15:val="{F49FEB1B-6D8E-4F9A-8B37-1B34E3DD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6E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136E9"/>
    <w:rPr>
      <w:color w:val="0000FF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5709BB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709BB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rsid w:val="008136E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8136E9"/>
    <w:pPr>
      <w:spacing w:after="140" w:line="276" w:lineRule="auto"/>
    </w:pPr>
  </w:style>
  <w:style w:type="paragraph" w:styleId="List">
    <w:name w:val="List"/>
    <w:basedOn w:val="BodyText"/>
    <w:rsid w:val="008136E9"/>
    <w:rPr>
      <w:rFonts w:cs="Lohit Devanagari"/>
    </w:rPr>
  </w:style>
  <w:style w:type="paragraph" w:styleId="Caption">
    <w:name w:val="caption"/>
    <w:basedOn w:val="Normal"/>
    <w:qFormat/>
    <w:rsid w:val="008136E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8136E9"/>
    <w:pPr>
      <w:suppressLineNumbers/>
    </w:pPr>
    <w:rPr>
      <w:rFonts w:cs="Lohit Devanagari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5709BB"/>
    <w:pPr>
      <w:suppressAutoHyphens w:val="0"/>
      <w:spacing w:after="0" w:line="240" w:lineRule="auto"/>
    </w:pPr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5709BB"/>
    <w:pPr>
      <w:suppressAutoHyphens w:val="0"/>
      <w:spacing w:after="0" w:line="240" w:lineRule="auto"/>
      <w:ind w:left="720"/>
      <w:contextualSpacing/>
    </w:pPr>
    <w:rPr>
      <w:rFonts w:ascii="Calibri" w:eastAsia="Calibri" w:hAnsi="Calibri" w:cs="Calibri"/>
      <w:color w:val="000000"/>
      <w:u w:color="00000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DD2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30E"/>
  </w:style>
  <w:style w:type="paragraph" w:styleId="Footer">
    <w:name w:val="footer"/>
    <w:basedOn w:val="Normal"/>
    <w:link w:val="FooterChar"/>
    <w:uiPriority w:val="99"/>
    <w:unhideWhenUsed/>
    <w:rsid w:val="00DD2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30E"/>
  </w:style>
  <w:style w:type="table" w:styleId="TableGrid">
    <w:name w:val="Table Grid"/>
    <w:basedOn w:val="TableNormal"/>
    <w:uiPriority w:val="39"/>
    <w:rsid w:val="006B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4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Walters</dc:creator>
  <cp:lastModifiedBy>Wendy Alcock</cp:lastModifiedBy>
  <cp:revision>7</cp:revision>
  <cp:lastPrinted>2025-01-13T11:02:00Z</cp:lastPrinted>
  <dcterms:created xsi:type="dcterms:W3CDTF">2025-03-05T20:41:00Z</dcterms:created>
  <dcterms:modified xsi:type="dcterms:W3CDTF">2025-03-05T21:21:00Z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